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A9" w:rsidRPr="00BC41C1" w:rsidRDefault="00BC41C1" w:rsidP="005B2E76">
      <w:pPr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>Согласно член 38 од Правилата за котација на Македонска берза на хартии од вредност АД Скопје, известуваме дека акционерот Бане Комерц Трејд  ДООЕЛ</w:t>
      </w:r>
      <w:r w:rsidR="005B2E76">
        <w:rPr>
          <w:rFonts w:cstheme="minorHAnsi"/>
          <w:lang w:val="mk-MK"/>
        </w:rPr>
        <w:t xml:space="preserve"> </w:t>
      </w:r>
      <w:r>
        <w:rPr>
          <w:rFonts w:cstheme="minorHAnsi"/>
          <w:lang w:val="mk-MK"/>
        </w:rPr>
        <w:t xml:space="preserve"> Велес, по пат на берзанска трансакција се стекна со 1</w:t>
      </w:r>
      <w:r w:rsidR="005B2E76">
        <w:rPr>
          <w:rFonts w:cstheme="minorHAnsi"/>
          <w:lang w:val="mk-MK"/>
        </w:rPr>
        <w:t>.</w:t>
      </w:r>
      <w:r w:rsidR="005A783F">
        <w:rPr>
          <w:rFonts w:cstheme="minorHAnsi"/>
        </w:rPr>
        <w:t xml:space="preserve">232 </w:t>
      </w:r>
      <w:r>
        <w:rPr>
          <w:rFonts w:cstheme="minorHAnsi"/>
          <w:lang w:val="mk-MK"/>
        </w:rPr>
        <w:t xml:space="preserve">обични акции издадени од </w:t>
      </w:r>
      <w:r w:rsidR="005B2E76">
        <w:rPr>
          <w:rFonts w:cstheme="minorHAnsi"/>
          <w:lang w:val="mk-MK"/>
        </w:rPr>
        <w:t>ПИ КРИСТАЛ 1923 АД Вел</w:t>
      </w:r>
      <w:r w:rsidR="005A783F">
        <w:rPr>
          <w:rFonts w:cstheme="minorHAnsi"/>
          <w:lang w:val="mk-MK"/>
        </w:rPr>
        <w:t xml:space="preserve">ес и во моментов поседува </w:t>
      </w:r>
      <w:r w:rsidR="005A783F">
        <w:rPr>
          <w:rFonts w:cstheme="minorHAnsi"/>
        </w:rPr>
        <w:t>37.181</w:t>
      </w:r>
      <w:r w:rsidR="005A783F">
        <w:rPr>
          <w:rFonts w:cstheme="minorHAnsi"/>
          <w:lang w:val="mk-MK"/>
        </w:rPr>
        <w:t xml:space="preserve"> акции, што преставува </w:t>
      </w:r>
      <w:r w:rsidR="005A783F">
        <w:rPr>
          <w:rFonts w:cstheme="minorHAnsi"/>
        </w:rPr>
        <w:t>7,2</w:t>
      </w:r>
      <w:r w:rsidR="005B2E76">
        <w:rPr>
          <w:rFonts w:cstheme="minorHAnsi"/>
          <w:lang w:val="mk-MK"/>
        </w:rPr>
        <w:t>% од</w:t>
      </w:r>
      <w:r w:rsidR="005A783F">
        <w:rPr>
          <w:rFonts w:cstheme="minorHAnsi"/>
          <w:lang w:val="mk-MK"/>
        </w:rPr>
        <w:t xml:space="preserve"> вкупниот</w:t>
      </w:r>
      <w:bookmarkStart w:id="0" w:name="_GoBack"/>
      <w:bookmarkEnd w:id="0"/>
      <w:r w:rsidR="005A783F">
        <w:rPr>
          <w:rFonts w:cstheme="minorHAnsi"/>
          <w:lang w:val="mk-MK"/>
        </w:rPr>
        <w:t xml:space="preserve"> број на акции или </w:t>
      </w:r>
      <w:r w:rsidR="005A783F">
        <w:rPr>
          <w:rFonts w:cstheme="minorHAnsi"/>
        </w:rPr>
        <w:t>9</w:t>
      </w:r>
      <w:r w:rsidR="002247C6">
        <w:rPr>
          <w:rFonts w:cstheme="minorHAnsi"/>
        </w:rPr>
        <w:t>,1</w:t>
      </w:r>
      <w:r w:rsidR="005B2E76">
        <w:rPr>
          <w:rFonts w:cstheme="minorHAnsi"/>
          <w:lang w:val="mk-MK"/>
        </w:rPr>
        <w:t>% од обичните акции.</w:t>
      </w:r>
    </w:p>
    <w:sectPr w:rsidR="001373A9" w:rsidRPr="00BC4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C1"/>
    <w:rsid w:val="001373A9"/>
    <w:rsid w:val="002247C6"/>
    <w:rsid w:val="005A783F"/>
    <w:rsid w:val="005B2E76"/>
    <w:rsid w:val="00B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2022-07-20T08:25:00Z</dcterms:created>
  <dcterms:modified xsi:type="dcterms:W3CDTF">2022-09-01T11:36:00Z</dcterms:modified>
</cp:coreProperties>
</file>