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8F37" w14:textId="77777777" w:rsidR="000F6FDD" w:rsidRPr="007C48A3" w:rsidRDefault="000F6FDD" w:rsidP="007C48A3">
      <w:pPr>
        <w:contextualSpacing/>
        <w:rPr>
          <w:rFonts w:asciiTheme="minorHAnsi" w:hAnsiTheme="minorHAnsi" w:cstheme="minorHAnsi"/>
          <w:szCs w:val="22"/>
        </w:rPr>
      </w:pPr>
    </w:p>
    <w:tbl>
      <w:tblPr>
        <w:tblStyle w:val="TableGrid"/>
        <w:tblW w:w="0" w:type="auto"/>
        <w:tblLook w:val="04A0" w:firstRow="1" w:lastRow="0" w:firstColumn="1" w:lastColumn="0" w:noHBand="0" w:noVBand="1"/>
      </w:tblPr>
      <w:tblGrid>
        <w:gridCol w:w="4788"/>
        <w:gridCol w:w="4788"/>
      </w:tblGrid>
      <w:tr w:rsidR="000F6FDD" w:rsidRPr="007C48A3" w14:paraId="02527F45" w14:textId="77777777" w:rsidTr="000F6FDD">
        <w:tc>
          <w:tcPr>
            <w:tcW w:w="4788" w:type="dxa"/>
          </w:tcPr>
          <w:p w14:paraId="451CF0E5" w14:textId="445F3283" w:rsidR="00EC3FFB" w:rsidRPr="007C48A3" w:rsidRDefault="00EC3FFB" w:rsidP="007C48A3">
            <w:pPr>
              <w:contextualSpacing/>
              <w:rPr>
                <w:rFonts w:asciiTheme="minorHAnsi" w:hAnsiTheme="minorHAnsi" w:cstheme="minorHAnsi"/>
                <w:lang w:val="mk-MK"/>
              </w:rPr>
            </w:pPr>
            <w:r w:rsidRPr="007C48A3">
              <w:rPr>
                <w:rFonts w:asciiTheme="minorHAnsi" w:hAnsiTheme="minorHAnsi" w:cstheme="minorHAnsi"/>
                <w:lang w:val="ru-RU"/>
              </w:rPr>
              <w:t>Врз основа на член</w:t>
            </w:r>
            <w:r w:rsidR="003969DA" w:rsidRPr="007C48A3">
              <w:rPr>
                <w:rFonts w:asciiTheme="minorHAnsi" w:hAnsiTheme="minorHAnsi" w:cstheme="minorHAnsi"/>
                <w:lang w:val="mk-MK"/>
              </w:rPr>
              <w:t xml:space="preserve"> 3</w:t>
            </w:r>
            <w:r w:rsidR="003969DA" w:rsidRPr="007C48A3">
              <w:rPr>
                <w:rFonts w:asciiTheme="minorHAnsi" w:hAnsiTheme="minorHAnsi" w:cstheme="minorHAnsi"/>
                <w:lang w:val="ru-RU"/>
              </w:rPr>
              <w:t xml:space="preserve">53 </w:t>
            </w:r>
            <w:r w:rsidR="003969DA" w:rsidRPr="007C48A3">
              <w:rPr>
                <w:rFonts w:asciiTheme="minorHAnsi" w:hAnsiTheme="minorHAnsi" w:cstheme="minorHAnsi"/>
                <w:lang w:val="mk-MK"/>
              </w:rPr>
              <w:t>ст.1 т.1</w:t>
            </w:r>
            <w:r w:rsidR="00C942A9" w:rsidRPr="007C48A3">
              <w:rPr>
                <w:rFonts w:asciiTheme="minorHAnsi" w:hAnsiTheme="minorHAnsi" w:cstheme="minorHAnsi"/>
                <w:lang w:val="ru-RU"/>
              </w:rPr>
              <w:t xml:space="preserve"> </w:t>
            </w:r>
            <w:r w:rsidR="00C942A9" w:rsidRPr="007C48A3">
              <w:rPr>
                <w:rFonts w:asciiTheme="minorHAnsi" w:hAnsiTheme="minorHAnsi" w:cstheme="minorHAnsi"/>
                <w:lang w:val="mk-MK"/>
              </w:rPr>
              <w:t xml:space="preserve">од </w:t>
            </w:r>
            <w:r w:rsidRPr="007C48A3">
              <w:rPr>
                <w:rFonts w:asciiTheme="minorHAnsi" w:hAnsiTheme="minorHAnsi" w:cstheme="minorHAnsi"/>
                <w:lang w:val="ru-RU"/>
              </w:rPr>
              <w:t xml:space="preserve">Законот за трговски друштва и член </w:t>
            </w:r>
            <w:r w:rsidR="00C307B3" w:rsidRPr="007C48A3">
              <w:rPr>
                <w:rFonts w:asciiTheme="minorHAnsi" w:hAnsiTheme="minorHAnsi" w:cstheme="minorHAnsi"/>
                <w:lang w:val="ru-RU"/>
              </w:rPr>
              <w:t xml:space="preserve">34 и </w:t>
            </w:r>
            <w:r w:rsidR="003969DA" w:rsidRPr="007C48A3">
              <w:rPr>
                <w:rFonts w:asciiTheme="minorHAnsi" w:hAnsiTheme="minorHAnsi" w:cstheme="minorHAnsi"/>
                <w:lang w:val="mk-MK"/>
              </w:rPr>
              <w:t>44 т</w:t>
            </w:r>
            <w:r w:rsidR="00C942A9" w:rsidRPr="007C48A3">
              <w:rPr>
                <w:rFonts w:asciiTheme="minorHAnsi" w:hAnsiTheme="minorHAnsi" w:cstheme="minorHAnsi"/>
                <w:lang w:val="mk-MK"/>
              </w:rPr>
              <w:t xml:space="preserve">. </w:t>
            </w:r>
            <w:r w:rsidR="003969DA" w:rsidRPr="007C48A3">
              <w:rPr>
                <w:rFonts w:asciiTheme="minorHAnsi" w:hAnsiTheme="minorHAnsi" w:cstheme="minorHAnsi"/>
                <w:lang w:val="mk-MK"/>
              </w:rPr>
              <w:t xml:space="preserve">14 </w:t>
            </w:r>
            <w:r w:rsidRPr="007C48A3">
              <w:rPr>
                <w:rFonts w:asciiTheme="minorHAnsi" w:hAnsiTheme="minorHAnsi" w:cstheme="minorHAnsi"/>
                <w:lang w:val="ru-RU"/>
              </w:rPr>
              <w:t xml:space="preserve">од Статутот на Цементарница УСЈЕ АД Скопје, </w:t>
            </w:r>
            <w:r w:rsidR="007C575A" w:rsidRPr="007C48A3">
              <w:rPr>
                <w:rFonts w:asciiTheme="minorHAnsi" w:hAnsiTheme="minorHAnsi" w:cstheme="minorHAnsi"/>
                <w:lang w:val="mk-MK"/>
              </w:rPr>
              <w:t>О</w:t>
            </w:r>
            <w:r w:rsidR="003969DA" w:rsidRPr="007C48A3">
              <w:rPr>
                <w:rFonts w:asciiTheme="minorHAnsi" w:hAnsiTheme="minorHAnsi" w:cstheme="minorHAnsi"/>
                <w:lang w:val="mk-MK"/>
              </w:rPr>
              <w:t xml:space="preserve">дборот на Директори </w:t>
            </w:r>
            <w:r w:rsidR="00237A1C" w:rsidRPr="007C48A3">
              <w:rPr>
                <w:rFonts w:asciiTheme="minorHAnsi" w:hAnsiTheme="minorHAnsi" w:cstheme="minorHAnsi"/>
                <w:lang w:val="mk-MK"/>
              </w:rPr>
              <w:t>без одржување на</w:t>
            </w:r>
            <w:r w:rsidR="003969DA" w:rsidRPr="007C48A3">
              <w:rPr>
                <w:rFonts w:asciiTheme="minorHAnsi" w:hAnsiTheme="minorHAnsi" w:cstheme="minorHAnsi"/>
                <w:lang w:val="mk-MK"/>
              </w:rPr>
              <w:t xml:space="preserve"> седница на ден </w:t>
            </w:r>
            <w:r w:rsidR="00237A1C" w:rsidRPr="007C48A3">
              <w:rPr>
                <w:rFonts w:asciiTheme="minorHAnsi" w:hAnsiTheme="minorHAnsi" w:cstheme="minorHAnsi"/>
                <w:lang w:val="mk-MK"/>
              </w:rPr>
              <w:t>2</w:t>
            </w:r>
            <w:r w:rsidR="003D2ADA">
              <w:rPr>
                <w:rFonts w:asciiTheme="minorHAnsi" w:hAnsiTheme="minorHAnsi" w:cstheme="minorHAnsi"/>
                <w:lang w:val="mk-MK"/>
              </w:rPr>
              <w:t>9</w:t>
            </w:r>
            <w:r w:rsidR="00237A1C" w:rsidRPr="007C48A3">
              <w:rPr>
                <w:rFonts w:asciiTheme="minorHAnsi" w:hAnsiTheme="minorHAnsi" w:cstheme="minorHAnsi"/>
                <w:lang w:val="mk-MK"/>
              </w:rPr>
              <w:t xml:space="preserve">.09.2022 </w:t>
            </w:r>
            <w:r w:rsidR="003969DA" w:rsidRPr="007C48A3">
              <w:rPr>
                <w:rFonts w:asciiTheme="minorHAnsi" w:hAnsiTheme="minorHAnsi" w:cstheme="minorHAnsi"/>
                <w:lang w:val="mk-MK"/>
              </w:rPr>
              <w:t xml:space="preserve">година </w:t>
            </w:r>
            <w:r w:rsidR="00C942A9" w:rsidRPr="007C48A3">
              <w:rPr>
                <w:rFonts w:asciiTheme="minorHAnsi" w:hAnsiTheme="minorHAnsi" w:cstheme="minorHAnsi"/>
                <w:lang w:val="mk-MK"/>
              </w:rPr>
              <w:t>донесе</w:t>
            </w:r>
            <w:r w:rsidRPr="007C48A3">
              <w:rPr>
                <w:rFonts w:asciiTheme="minorHAnsi" w:hAnsiTheme="minorHAnsi" w:cstheme="minorHAnsi"/>
                <w:lang w:val="mk-MK"/>
              </w:rPr>
              <w:t xml:space="preserve"> </w:t>
            </w:r>
          </w:p>
          <w:p w14:paraId="535FE6B0" w14:textId="77777777" w:rsidR="00C307B3" w:rsidRPr="007C48A3" w:rsidRDefault="00C307B3" w:rsidP="007C48A3">
            <w:pPr>
              <w:contextualSpacing/>
              <w:rPr>
                <w:rFonts w:asciiTheme="minorHAnsi" w:hAnsiTheme="minorHAnsi" w:cstheme="minorHAnsi"/>
                <w:lang w:val="ru-RU"/>
              </w:rPr>
            </w:pPr>
          </w:p>
          <w:p w14:paraId="2C21F797" w14:textId="77777777" w:rsidR="00EC3FFB" w:rsidRPr="007C48A3" w:rsidRDefault="003969DA" w:rsidP="007C48A3">
            <w:pPr>
              <w:contextualSpacing/>
              <w:jc w:val="center"/>
              <w:rPr>
                <w:rFonts w:asciiTheme="minorHAnsi" w:hAnsiTheme="minorHAnsi" w:cstheme="minorHAnsi"/>
                <w:b/>
                <w:lang w:val="mk-MK"/>
              </w:rPr>
            </w:pPr>
            <w:r w:rsidRPr="007C48A3">
              <w:rPr>
                <w:rFonts w:asciiTheme="minorHAnsi" w:hAnsiTheme="minorHAnsi" w:cstheme="minorHAnsi"/>
                <w:b/>
                <w:lang w:val="mk-MK"/>
              </w:rPr>
              <w:t>ПРЕДЛОГ ОДЛУКА</w:t>
            </w:r>
          </w:p>
          <w:p w14:paraId="2E241B8C" w14:textId="77777777" w:rsidR="00EC3FFB" w:rsidRPr="007C48A3" w:rsidRDefault="00EC3FFB" w:rsidP="007C48A3">
            <w:pPr>
              <w:contextualSpacing/>
              <w:jc w:val="center"/>
              <w:rPr>
                <w:rFonts w:asciiTheme="minorHAnsi" w:hAnsiTheme="minorHAnsi" w:cstheme="minorHAnsi"/>
                <w:b/>
                <w:lang w:val="mk-MK"/>
              </w:rPr>
            </w:pPr>
            <w:r w:rsidRPr="007C48A3">
              <w:rPr>
                <w:rFonts w:asciiTheme="minorHAnsi" w:hAnsiTheme="minorHAnsi" w:cstheme="minorHAnsi"/>
                <w:b/>
                <w:lang w:val="mk-MK"/>
              </w:rPr>
              <w:t>за измена на Статутот на Цементарница УСЈЕ АД Скопје</w:t>
            </w:r>
          </w:p>
          <w:p w14:paraId="1CE97363" w14:textId="42FC5144" w:rsidR="007C48A3" w:rsidRDefault="007C48A3" w:rsidP="007C48A3">
            <w:pPr>
              <w:contextualSpacing/>
              <w:rPr>
                <w:rFonts w:asciiTheme="minorHAnsi" w:hAnsiTheme="minorHAnsi" w:cstheme="minorHAnsi"/>
                <w:lang w:val="mk-MK"/>
              </w:rPr>
            </w:pPr>
          </w:p>
          <w:p w14:paraId="64C66F4C" w14:textId="02715079" w:rsidR="007C48A3" w:rsidRDefault="00F37B64" w:rsidP="00F37B64">
            <w:pPr>
              <w:contextualSpacing/>
              <w:jc w:val="center"/>
              <w:rPr>
                <w:rFonts w:asciiTheme="minorHAnsi" w:hAnsiTheme="minorHAnsi" w:cstheme="minorHAnsi"/>
                <w:b/>
                <w:bCs/>
                <w:lang w:val="mk-MK"/>
              </w:rPr>
            </w:pPr>
            <w:r w:rsidRPr="00F37B64">
              <w:rPr>
                <w:rFonts w:asciiTheme="minorHAnsi" w:hAnsiTheme="minorHAnsi" w:cstheme="minorHAnsi"/>
                <w:b/>
                <w:bCs/>
                <w:lang w:val="mk-MK"/>
              </w:rPr>
              <w:t>Член 1</w:t>
            </w:r>
          </w:p>
          <w:p w14:paraId="5028DD1D" w14:textId="78A5176C" w:rsidR="00F45DBA" w:rsidRPr="00F65D22" w:rsidRDefault="00F45DBA" w:rsidP="00F45DBA">
            <w:pPr>
              <w:contextualSpacing/>
              <w:rPr>
                <w:rFonts w:asciiTheme="minorHAnsi" w:hAnsiTheme="minorHAnsi" w:cstheme="minorHAnsi"/>
                <w:lang w:val="ru-RU"/>
              </w:rPr>
            </w:pPr>
            <w:r w:rsidRPr="00F45DBA">
              <w:rPr>
                <w:rFonts w:asciiTheme="minorHAnsi" w:hAnsiTheme="minorHAnsi" w:cstheme="minorHAnsi"/>
                <w:lang w:val="mk-MK"/>
              </w:rPr>
              <w:t>Со оваа</w:t>
            </w:r>
            <w:r>
              <w:rPr>
                <w:rFonts w:asciiTheme="minorHAnsi" w:hAnsiTheme="minorHAnsi" w:cstheme="minorHAnsi"/>
                <w:lang w:val="mk-MK"/>
              </w:rPr>
              <w:t xml:space="preserve"> Одлука се врши измена на Статутот на Цементарница УСЈЕ АД Скопје со број </w:t>
            </w:r>
            <w:r w:rsidR="007B7C83" w:rsidRPr="007B7C83">
              <w:rPr>
                <w:rFonts w:asciiTheme="minorHAnsi" w:hAnsiTheme="minorHAnsi" w:cstheme="minorHAnsi"/>
                <w:lang w:val="ru-RU"/>
              </w:rPr>
              <w:t xml:space="preserve">01-735/2 </w:t>
            </w:r>
            <w:r w:rsidR="007B7C83">
              <w:rPr>
                <w:rFonts w:asciiTheme="minorHAnsi" w:hAnsiTheme="minorHAnsi" w:cstheme="minorHAnsi"/>
                <w:lang w:val="mk-MK"/>
              </w:rPr>
              <w:t>од 29.06.2017 година.</w:t>
            </w:r>
          </w:p>
          <w:p w14:paraId="7F9CD129" w14:textId="0CD6895E" w:rsidR="00F45DBA" w:rsidRDefault="00F45DBA" w:rsidP="007B7C83">
            <w:pPr>
              <w:contextualSpacing/>
              <w:rPr>
                <w:rFonts w:asciiTheme="minorHAnsi" w:hAnsiTheme="minorHAnsi" w:cstheme="minorHAnsi"/>
                <w:b/>
                <w:bCs/>
                <w:lang w:val="mk-MK"/>
              </w:rPr>
            </w:pPr>
          </w:p>
          <w:p w14:paraId="1D6089C2" w14:textId="70717449" w:rsidR="007B7C83" w:rsidRDefault="007B7C83" w:rsidP="007B7C83">
            <w:pPr>
              <w:contextualSpacing/>
              <w:jc w:val="center"/>
              <w:rPr>
                <w:rFonts w:asciiTheme="minorHAnsi" w:hAnsiTheme="minorHAnsi" w:cstheme="minorHAnsi"/>
                <w:b/>
                <w:bCs/>
                <w:lang w:val="mk-MK"/>
              </w:rPr>
            </w:pPr>
            <w:r>
              <w:rPr>
                <w:rFonts w:asciiTheme="minorHAnsi" w:hAnsiTheme="minorHAnsi" w:cstheme="minorHAnsi"/>
                <w:b/>
                <w:bCs/>
                <w:lang w:val="mk-MK"/>
              </w:rPr>
              <w:t>Член 2</w:t>
            </w:r>
          </w:p>
          <w:p w14:paraId="4B871219" w14:textId="02CEFC1B" w:rsidR="007B7C83" w:rsidRPr="00F65D22" w:rsidRDefault="007B7C83" w:rsidP="007B7C83">
            <w:pPr>
              <w:contextualSpacing/>
              <w:rPr>
                <w:rFonts w:asciiTheme="minorHAnsi" w:hAnsiTheme="minorHAnsi" w:cstheme="minorHAnsi"/>
                <w:lang w:val="ru-RU"/>
              </w:rPr>
            </w:pPr>
            <w:r>
              <w:rPr>
                <w:rFonts w:asciiTheme="minorHAnsi" w:hAnsiTheme="minorHAnsi" w:cstheme="minorHAnsi"/>
                <w:lang w:val="mk-MK"/>
              </w:rPr>
              <w:t>Во чл. 13 ставот 2 се брише.</w:t>
            </w:r>
          </w:p>
          <w:p w14:paraId="321AE1CC" w14:textId="4815885E" w:rsidR="00F45DBA" w:rsidRDefault="00F45DBA" w:rsidP="00F37B64">
            <w:pPr>
              <w:contextualSpacing/>
              <w:jc w:val="center"/>
              <w:rPr>
                <w:rFonts w:asciiTheme="minorHAnsi" w:hAnsiTheme="minorHAnsi" w:cstheme="minorHAnsi"/>
                <w:b/>
                <w:bCs/>
                <w:lang w:val="mk-MK"/>
              </w:rPr>
            </w:pPr>
          </w:p>
          <w:p w14:paraId="7D1D6386" w14:textId="5D0E55AF" w:rsidR="007B7C83" w:rsidRDefault="007B7C83" w:rsidP="00F37B64">
            <w:pPr>
              <w:contextualSpacing/>
              <w:jc w:val="center"/>
              <w:rPr>
                <w:rFonts w:asciiTheme="minorHAnsi" w:hAnsiTheme="minorHAnsi" w:cstheme="minorHAnsi"/>
                <w:b/>
                <w:bCs/>
                <w:lang w:val="mk-MK"/>
              </w:rPr>
            </w:pPr>
            <w:r>
              <w:rPr>
                <w:rFonts w:asciiTheme="minorHAnsi" w:hAnsiTheme="minorHAnsi" w:cstheme="minorHAnsi"/>
                <w:b/>
                <w:bCs/>
                <w:lang w:val="mk-MK"/>
              </w:rPr>
              <w:t>Член 3</w:t>
            </w:r>
          </w:p>
          <w:p w14:paraId="0596D664" w14:textId="79FD06A6" w:rsidR="007B7C83" w:rsidRDefault="007B7C83" w:rsidP="007B7C83">
            <w:pPr>
              <w:contextualSpacing/>
              <w:rPr>
                <w:rFonts w:asciiTheme="minorHAnsi" w:hAnsiTheme="minorHAnsi" w:cstheme="minorHAnsi"/>
                <w:lang w:val="mk-MK"/>
              </w:rPr>
            </w:pPr>
            <w:r w:rsidRPr="007B7C83">
              <w:rPr>
                <w:rFonts w:asciiTheme="minorHAnsi" w:hAnsiTheme="minorHAnsi" w:cstheme="minorHAnsi"/>
                <w:lang w:val="mk-MK"/>
              </w:rPr>
              <w:t>Во чл. 18</w:t>
            </w:r>
            <w:r>
              <w:rPr>
                <w:rFonts w:asciiTheme="minorHAnsi" w:hAnsiTheme="minorHAnsi" w:cstheme="minorHAnsi"/>
                <w:lang w:val="mk-MK"/>
              </w:rPr>
              <w:t xml:space="preserve"> ст</w:t>
            </w:r>
            <w:r w:rsidR="00772290">
              <w:rPr>
                <w:rFonts w:asciiTheme="minorHAnsi" w:hAnsiTheme="minorHAnsi" w:cstheme="minorHAnsi"/>
                <w:lang w:val="mk-MK"/>
              </w:rPr>
              <w:t xml:space="preserve">ав </w:t>
            </w:r>
            <w:r>
              <w:rPr>
                <w:rFonts w:asciiTheme="minorHAnsi" w:hAnsiTheme="minorHAnsi" w:cstheme="minorHAnsi"/>
                <w:lang w:val="mk-MK"/>
              </w:rPr>
              <w:t>1</w:t>
            </w:r>
            <w:r w:rsidRPr="007B7C83">
              <w:rPr>
                <w:rFonts w:asciiTheme="minorHAnsi" w:hAnsiTheme="minorHAnsi" w:cstheme="minorHAnsi"/>
                <w:lang w:val="ru-RU"/>
              </w:rPr>
              <w:t>:</w:t>
            </w:r>
          </w:p>
          <w:p w14:paraId="09FA1250" w14:textId="1671CF3F" w:rsidR="007B7C83" w:rsidRDefault="007B7C83" w:rsidP="007B7C83">
            <w:pPr>
              <w:contextualSpacing/>
              <w:rPr>
                <w:rFonts w:asciiTheme="minorHAnsi" w:hAnsiTheme="minorHAnsi" w:cstheme="minorHAnsi"/>
                <w:lang w:val="mk-MK"/>
              </w:rPr>
            </w:pPr>
            <w:r>
              <w:rPr>
                <w:rFonts w:asciiTheme="minorHAnsi" w:hAnsiTheme="minorHAnsi" w:cstheme="minorHAnsi"/>
                <w:lang w:val="mk-MK"/>
              </w:rPr>
              <w:t>- точка 8 се менува и гласи</w:t>
            </w:r>
            <w:r w:rsidRPr="007B7C83">
              <w:rPr>
                <w:rFonts w:asciiTheme="minorHAnsi" w:hAnsiTheme="minorHAnsi" w:cstheme="minorHAnsi"/>
                <w:lang w:val="ru-RU"/>
              </w:rPr>
              <w:t>:</w:t>
            </w:r>
            <w:r>
              <w:rPr>
                <w:rFonts w:asciiTheme="minorHAnsi" w:hAnsiTheme="minorHAnsi" w:cstheme="minorHAnsi"/>
                <w:lang w:val="mk-MK"/>
              </w:rPr>
              <w:t xml:space="preserve"> „Одлучува за преобразба на Друштвото во друга форма, како и за статусни промени (присоединување, спојување и поделба)</w:t>
            </w:r>
            <w:r w:rsidR="0064520E" w:rsidRPr="0064520E">
              <w:rPr>
                <w:rFonts w:asciiTheme="minorHAnsi" w:hAnsiTheme="minorHAnsi" w:cstheme="minorHAnsi"/>
                <w:lang w:val="ru-RU"/>
              </w:rPr>
              <w:t>;</w:t>
            </w:r>
            <w:r>
              <w:rPr>
                <w:rFonts w:asciiTheme="minorHAnsi" w:hAnsiTheme="minorHAnsi" w:cstheme="minorHAnsi"/>
                <w:lang w:val="mk-MK"/>
              </w:rPr>
              <w:t>“.</w:t>
            </w:r>
          </w:p>
          <w:p w14:paraId="31F52BF4" w14:textId="1A1198DD" w:rsidR="007B7C83" w:rsidRPr="007B7C83" w:rsidRDefault="007B7C83" w:rsidP="007B7C83">
            <w:pPr>
              <w:contextualSpacing/>
              <w:rPr>
                <w:rFonts w:asciiTheme="minorHAnsi" w:hAnsiTheme="minorHAnsi" w:cstheme="minorHAnsi"/>
                <w:lang w:val="mk-MK"/>
              </w:rPr>
            </w:pPr>
            <w:r>
              <w:rPr>
                <w:rFonts w:asciiTheme="minorHAnsi" w:hAnsiTheme="minorHAnsi" w:cstheme="minorHAnsi"/>
                <w:lang w:val="mk-MK"/>
              </w:rPr>
              <w:t xml:space="preserve">- </w:t>
            </w:r>
            <w:r w:rsidR="0064520E">
              <w:rPr>
                <w:rFonts w:asciiTheme="minorHAnsi" w:hAnsiTheme="minorHAnsi" w:cstheme="minorHAnsi"/>
                <w:lang w:val="mk-MK"/>
              </w:rPr>
              <w:t xml:space="preserve">во </w:t>
            </w:r>
            <w:r>
              <w:rPr>
                <w:rFonts w:asciiTheme="minorHAnsi" w:hAnsiTheme="minorHAnsi" w:cstheme="minorHAnsi"/>
                <w:lang w:val="mk-MK"/>
              </w:rPr>
              <w:t xml:space="preserve">точка 11 </w:t>
            </w:r>
            <w:r w:rsidR="0064520E">
              <w:rPr>
                <w:rFonts w:asciiTheme="minorHAnsi" w:hAnsiTheme="minorHAnsi" w:cstheme="minorHAnsi"/>
                <w:lang w:val="mk-MK"/>
              </w:rPr>
              <w:t>зборовите „извршните членови“ се заменуваат со „извршниот член“.</w:t>
            </w:r>
          </w:p>
          <w:p w14:paraId="6338D5D5" w14:textId="47C24F0D" w:rsidR="007B7C83" w:rsidRDefault="007B7C83" w:rsidP="007B7C83">
            <w:pPr>
              <w:contextualSpacing/>
              <w:rPr>
                <w:rFonts w:asciiTheme="minorHAnsi" w:hAnsiTheme="minorHAnsi" w:cstheme="minorHAnsi"/>
                <w:lang w:val="mk-MK"/>
              </w:rPr>
            </w:pPr>
          </w:p>
          <w:p w14:paraId="045F8077" w14:textId="7B947F29" w:rsidR="00AF0FFA" w:rsidRPr="00AF0FFA" w:rsidRDefault="00AF0FFA" w:rsidP="00AF0FFA">
            <w:pPr>
              <w:contextualSpacing/>
              <w:jc w:val="center"/>
              <w:rPr>
                <w:rFonts w:asciiTheme="minorHAnsi" w:hAnsiTheme="minorHAnsi" w:cstheme="minorHAnsi"/>
                <w:b/>
                <w:bCs/>
                <w:lang w:val="mk-MK"/>
              </w:rPr>
            </w:pPr>
            <w:r w:rsidRPr="00AF0FFA">
              <w:rPr>
                <w:rFonts w:asciiTheme="minorHAnsi" w:hAnsiTheme="minorHAnsi" w:cstheme="minorHAnsi"/>
                <w:b/>
                <w:bCs/>
                <w:lang w:val="mk-MK"/>
              </w:rPr>
              <w:t>Член 4</w:t>
            </w:r>
          </w:p>
          <w:p w14:paraId="6A0F0624" w14:textId="6470CAF1" w:rsidR="007B7C83" w:rsidRDefault="00AF0FFA" w:rsidP="007B7C83">
            <w:pPr>
              <w:contextualSpacing/>
              <w:rPr>
                <w:rFonts w:asciiTheme="minorHAnsi" w:hAnsiTheme="minorHAnsi" w:cstheme="minorHAnsi"/>
                <w:lang w:val="ru-RU"/>
              </w:rPr>
            </w:pPr>
            <w:r w:rsidRPr="00AF0FFA">
              <w:rPr>
                <w:rFonts w:asciiTheme="minorHAnsi" w:hAnsiTheme="minorHAnsi" w:cstheme="minorHAnsi"/>
                <w:lang w:val="mk-MK"/>
              </w:rPr>
              <w:t xml:space="preserve">Во </w:t>
            </w:r>
            <w:r>
              <w:rPr>
                <w:rFonts w:asciiTheme="minorHAnsi" w:hAnsiTheme="minorHAnsi" w:cstheme="minorHAnsi"/>
                <w:lang w:val="mk-MK"/>
              </w:rPr>
              <w:t>член 19</w:t>
            </w:r>
            <w:r w:rsidR="00D953B2" w:rsidRPr="00D953B2">
              <w:rPr>
                <w:rFonts w:asciiTheme="minorHAnsi" w:hAnsiTheme="minorHAnsi" w:cstheme="minorHAnsi"/>
                <w:lang w:val="ru-RU"/>
              </w:rPr>
              <w:t>,</w:t>
            </w:r>
            <w:r>
              <w:rPr>
                <w:rFonts w:asciiTheme="minorHAnsi" w:hAnsiTheme="minorHAnsi" w:cstheme="minorHAnsi"/>
                <w:lang w:val="mk-MK"/>
              </w:rPr>
              <w:t xml:space="preserve"> став</w:t>
            </w:r>
            <w:r w:rsidR="00D953B2">
              <w:rPr>
                <w:rFonts w:asciiTheme="minorHAnsi" w:hAnsiTheme="minorHAnsi" w:cstheme="minorHAnsi"/>
                <w:lang w:val="mk-MK"/>
              </w:rPr>
              <w:t>от</w:t>
            </w:r>
            <w:r>
              <w:rPr>
                <w:rFonts w:asciiTheme="minorHAnsi" w:hAnsiTheme="minorHAnsi" w:cstheme="minorHAnsi"/>
                <w:lang w:val="mk-MK"/>
              </w:rPr>
              <w:t xml:space="preserve"> 1 се менува и гласи</w:t>
            </w:r>
            <w:r w:rsidRPr="00AF0FFA">
              <w:rPr>
                <w:rFonts w:asciiTheme="minorHAnsi" w:hAnsiTheme="minorHAnsi" w:cstheme="minorHAnsi"/>
                <w:lang w:val="ru-RU"/>
              </w:rPr>
              <w:t>:</w:t>
            </w:r>
          </w:p>
          <w:p w14:paraId="510CD029" w14:textId="77777777" w:rsidR="00423B81" w:rsidRDefault="00423B81" w:rsidP="007B7C83">
            <w:pPr>
              <w:contextualSpacing/>
              <w:rPr>
                <w:rFonts w:asciiTheme="minorHAnsi" w:hAnsiTheme="minorHAnsi" w:cstheme="minorHAnsi"/>
                <w:lang w:val="ru-RU"/>
              </w:rPr>
            </w:pPr>
          </w:p>
          <w:p w14:paraId="1F94FB8A" w14:textId="739A9433" w:rsidR="00AF0FFA" w:rsidRDefault="00AF0FFA" w:rsidP="007B7C83">
            <w:pPr>
              <w:contextualSpacing/>
              <w:rPr>
                <w:rFonts w:asciiTheme="minorHAnsi" w:hAnsiTheme="minorHAnsi" w:cstheme="minorHAnsi"/>
                <w:lang w:val="mk-MK"/>
              </w:rPr>
            </w:pPr>
            <w:r>
              <w:rPr>
                <w:rFonts w:asciiTheme="minorHAnsi" w:hAnsiTheme="minorHAnsi" w:cstheme="minorHAnsi"/>
                <w:lang w:val="mk-MK"/>
              </w:rPr>
              <w:t>„</w:t>
            </w:r>
            <w:r w:rsidRPr="00AF0FFA">
              <w:rPr>
                <w:rFonts w:asciiTheme="minorHAnsi" w:hAnsiTheme="minorHAnsi" w:cstheme="minorHAnsi"/>
                <w:lang w:val="mk-MK"/>
              </w:rPr>
              <w:t>Одборот на директори го свикува Годишното собрание најдоцна 3 (три) месеци по составувањето на годишната сметка, на финансиските извештаи и на годишниот извештај за работата на друштвото во претходната година, а не подоцна од 6 (шест) месеци по завршувањето на претходната календарска година или 14 месеци од одржувањето на последното годишно собрание</w:t>
            </w:r>
            <w:r>
              <w:rPr>
                <w:rFonts w:asciiTheme="minorHAnsi" w:hAnsiTheme="minorHAnsi" w:cstheme="minorHAnsi"/>
                <w:lang w:val="mk-MK"/>
              </w:rPr>
              <w:t>. “</w:t>
            </w:r>
          </w:p>
          <w:p w14:paraId="0C346A88" w14:textId="51E79C93" w:rsidR="00423B81" w:rsidRDefault="00423B81" w:rsidP="007B7C83">
            <w:pPr>
              <w:contextualSpacing/>
              <w:rPr>
                <w:rFonts w:asciiTheme="minorHAnsi" w:hAnsiTheme="minorHAnsi" w:cstheme="minorHAnsi"/>
                <w:lang w:val="mk-MK"/>
              </w:rPr>
            </w:pPr>
          </w:p>
          <w:p w14:paraId="3D6EA3F2" w14:textId="7526A219" w:rsidR="00423B81" w:rsidRPr="00423B81" w:rsidRDefault="00423B81" w:rsidP="00423B81">
            <w:pPr>
              <w:contextualSpacing/>
              <w:jc w:val="center"/>
              <w:rPr>
                <w:rFonts w:asciiTheme="minorHAnsi" w:hAnsiTheme="minorHAnsi" w:cstheme="minorHAnsi"/>
                <w:b/>
                <w:bCs/>
                <w:lang w:val="mk-MK"/>
              </w:rPr>
            </w:pPr>
            <w:r w:rsidRPr="00423B81">
              <w:rPr>
                <w:rFonts w:asciiTheme="minorHAnsi" w:hAnsiTheme="minorHAnsi" w:cstheme="minorHAnsi"/>
                <w:b/>
                <w:bCs/>
                <w:lang w:val="mk-MK"/>
              </w:rPr>
              <w:t>Член 5</w:t>
            </w:r>
          </w:p>
          <w:p w14:paraId="41F11AEF" w14:textId="5853FCEA" w:rsidR="00EB77A6" w:rsidRDefault="00EB77A6" w:rsidP="00EB77A6">
            <w:pPr>
              <w:contextualSpacing/>
              <w:rPr>
                <w:rFonts w:asciiTheme="minorHAnsi" w:hAnsiTheme="minorHAnsi" w:cstheme="minorHAnsi"/>
                <w:lang w:val="ru-RU"/>
              </w:rPr>
            </w:pPr>
            <w:r w:rsidRPr="00EB77A6">
              <w:rPr>
                <w:rFonts w:asciiTheme="minorHAnsi" w:hAnsiTheme="minorHAnsi" w:cstheme="minorHAnsi"/>
                <w:lang w:val="mk-MK"/>
              </w:rPr>
              <w:t xml:space="preserve">Член 21 </w:t>
            </w:r>
            <w:r>
              <w:rPr>
                <w:rFonts w:asciiTheme="minorHAnsi" w:hAnsiTheme="minorHAnsi" w:cstheme="minorHAnsi"/>
                <w:lang w:val="mk-MK"/>
              </w:rPr>
              <w:t>се менува и гласи</w:t>
            </w:r>
            <w:r w:rsidRPr="00EB77A6">
              <w:rPr>
                <w:rFonts w:asciiTheme="minorHAnsi" w:hAnsiTheme="minorHAnsi" w:cstheme="minorHAnsi"/>
                <w:lang w:val="ru-RU"/>
              </w:rPr>
              <w:t>:</w:t>
            </w:r>
          </w:p>
          <w:p w14:paraId="2E222668" w14:textId="710FA496" w:rsidR="00EB77A6" w:rsidRDefault="00EB77A6" w:rsidP="00EB77A6">
            <w:pPr>
              <w:contextualSpacing/>
              <w:rPr>
                <w:rFonts w:asciiTheme="minorHAnsi" w:hAnsiTheme="minorHAnsi" w:cstheme="minorHAnsi"/>
                <w:lang w:val="mk-MK"/>
              </w:rPr>
            </w:pPr>
            <w:r>
              <w:rPr>
                <w:rFonts w:asciiTheme="minorHAnsi" w:hAnsiTheme="minorHAnsi" w:cstheme="minorHAnsi"/>
                <w:lang w:val="mk-MK"/>
              </w:rPr>
              <w:t>„</w:t>
            </w:r>
            <w:r w:rsidRPr="00EB77A6">
              <w:rPr>
                <w:rFonts w:asciiTheme="minorHAnsi" w:hAnsiTheme="minorHAnsi" w:cstheme="minorHAnsi"/>
                <w:lang w:val="pt-BR"/>
              </w:rPr>
              <w:t xml:space="preserve">Собранието се свикува со објавување на јавен повик </w:t>
            </w:r>
            <w:r w:rsidRPr="00EB77A6">
              <w:rPr>
                <w:rFonts w:asciiTheme="minorHAnsi" w:hAnsiTheme="minorHAnsi" w:cstheme="minorHAnsi"/>
                <w:lang w:val="mk-MK"/>
              </w:rPr>
              <w:t xml:space="preserve">до </w:t>
            </w:r>
            <w:r w:rsidRPr="00EB77A6">
              <w:rPr>
                <w:rFonts w:asciiTheme="minorHAnsi" w:hAnsiTheme="minorHAnsi" w:cstheme="minorHAnsi"/>
                <w:lang w:val="pt-BR"/>
              </w:rPr>
              <w:t>акционерите</w:t>
            </w:r>
            <w:r w:rsidRPr="00EB77A6">
              <w:rPr>
                <w:rFonts w:asciiTheme="minorHAnsi" w:hAnsiTheme="minorHAnsi" w:cstheme="minorHAnsi"/>
                <w:lang w:val="mk-MK"/>
              </w:rPr>
              <w:t>.</w:t>
            </w:r>
            <w:r w:rsidRPr="00EB77A6">
              <w:rPr>
                <w:rFonts w:asciiTheme="minorHAnsi" w:hAnsiTheme="minorHAnsi" w:cstheme="minorHAnsi"/>
                <w:lang w:val="pt-BR"/>
              </w:rPr>
              <w:t xml:space="preserve"> </w:t>
            </w:r>
            <w:r w:rsidRPr="00EB77A6">
              <w:rPr>
                <w:rFonts w:asciiTheme="minorHAnsi" w:hAnsiTheme="minorHAnsi" w:cstheme="minorHAnsi"/>
                <w:lang w:val="mk-MK"/>
              </w:rPr>
              <w:t xml:space="preserve">Јавниот повик за одржување на седница на собранието се </w:t>
            </w:r>
            <w:r w:rsidRPr="00EB77A6">
              <w:rPr>
                <w:rFonts w:asciiTheme="minorHAnsi" w:hAnsiTheme="minorHAnsi" w:cstheme="minorHAnsi"/>
                <w:lang w:val="mk-MK"/>
              </w:rPr>
              <w:lastRenderedPageBreak/>
              <w:t>објавува на половина страница во еден дневен весник што излегува на територијата на Р. Северна Македонија. Јавниот повик се објавува и на официјалната интернет страница на друштвото, и на интернет страницата на Македонска берза.</w:t>
            </w:r>
          </w:p>
          <w:p w14:paraId="0029EFE7" w14:textId="77777777" w:rsidR="00EB77A6" w:rsidRDefault="00EB77A6" w:rsidP="00EB77A6">
            <w:pPr>
              <w:contextualSpacing/>
              <w:rPr>
                <w:rFonts w:asciiTheme="minorHAnsi" w:hAnsiTheme="minorHAnsi" w:cstheme="minorHAnsi"/>
                <w:lang w:val="mk-MK"/>
              </w:rPr>
            </w:pPr>
          </w:p>
          <w:p w14:paraId="22F3686E" w14:textId="5BABE020" w:rsidR="00EB77A6" w:rsidRDefault="00EB77A6" w:rsidP="00EB77A6">
            <w:pPr>
              <w:contextualSpacing/>
              <w:rPr>
                <w:rFonts w:asciiTheme="minorHAnsi" w:hAnsiTheme="minorHAnsi" w:cstheme="minorHAnsi"/>
                <w:lang w:val="mk-MK"/>
              </w:rPr>
            </w:pPr>
            <w:r w:rsidRPr="00EB77A6">
              <w:rPr>
                <w:rFonts w:asciiTheme="minorHAnsi" w:hAnsiTheme="minorHAnsi" w:cstheme="minorHAnsi"/>
                <w:lang w:val="mk-MK"/>
              </w:rPr>
              <w:t>Рокот којшто тече од денот на објавувањето на јавниот повик, до денот на одржувањето на собранието не може да биде пократок од 30 дена до денот на одржувањето на собранието. Целосните материјали за свиканото собрание се објавуваат најдоцна во рок од 2 дена од објавувањето на јавниот повик.</w:t>
            </w:r>
          </w:p>
          <w:p w14:paraId="6BC20E87" w14:textId="29661755" w:rsidR="00EB77A6" w:rsidRDefault="00EB77A6" w:rsidP="00EB77A6">
            <w:pPr>
              <w:contextualSpacing/>
              <w:rPr>
                <w:rFonts w:asciiTheme="minorHAnsi" w:hAnsiTheme="minorHAnsi" w:cstheme="minorHAnsi"/>
                <w:lang w:val="mk-MK"/>
              </w:rPr>
            </w:pPr>
          </w:p>
          <w:p w14:paraId="4C99DB64" w14:textId="77777777" w:rsidR="00EB77A6" w:rsidRPr="00F65D22" w:rsidRDefault="00EB77A6" w:rsidP="00EB77A6">
            <w:pPr>
              <w:contextualSpacing/>
              <w:rPr>
                <w:rFonts w:asciiTheme="minorHAnsi" w:hAnsiTheme="minorHAnsi" w:cstheme="minorHAnsi"/>
                <w:lang w:val="ru-RU"/>
              </w:rPr>
            </w:pPr>
          </w:p>
          <w:p w14:paraId="58E7A144" w14:textId="04FAC20F" w:rsidR="00423B81" w:rsidRPr="00EB77A6" w:rsidRDefault="00EB77A6" w:rsidP="00EB77A6">
            <w:pPr>
              <w:contextualSpacing/>
              <w:rPr>
                <w:rFonts w:asciiTheme="minorHAnsi" w:hAnsiTheme="minorHAnsi" w:cstheme="minorHAnsi"/>
                <w:lang w:val="mk-MK"/>
              </w:rPr>
            </w:pPr>
            <w:r w:rsidRPr="00EB77A6">
              <w:rPr>
                <w:rFonts w:asciiTheme="minorHAnsi" w:hAnsiTheme="minorHAnsi" w:cstheme="minorHAnsi"/>
                <w:lang w:val="pt-BR"/>
              </w:rPr>
              <w:t>Јавниот повик ќе г</w:t>
            </w:r>
            <w:r w:rsidRPr="00EB77A6">
              <w:rPr>
                <w:rFonts w:asciiTheme="minorHAnsi" w:hAnsiTheme="minorHAnsi" w:cstheme="minorHAnsi"/>
                <w:lang w:val="mk-MK"/>
              </w:rPr>
              <w:t>и</w:t>
            </w:r>
            <w:r w:rsidRPr="00EB77A6">
              <w:rPr>
                <w:rFonts w:asciiTheme="minorHAnsi" w:hAnsiTheme="minorHAnsi" w:cstheme="minorHAnsi"/>
                <w:lang w:val="pt-BR"/>
              </w:rPr>
              <w:t xml:space="preserve"> содржи</w:t>
            </w:r>
            <w:r w:rsidRPr="00EB77A6">
              <w:rPr>
                <w:rFonts w:asciiTheme="minorHAnsi" w:hAnsiTheme="minorHAnsi" w:cstheme="minorHAnsi"/>
                <w:lang w:val="mk-MK"/>
              </w:rPr>
              <w:t xml:space="preserve"> сите податоци за фирмата и седиштето на друштвото, место, датум и час на одржување на собранието, процедурални формалности, дневниот ред,</w:t>
            </w:r>
            <w:r w:rsidRPr="00EB77A6">
              <w:rPr>
                <w:rFonts w:asciiTheme="minorHAnsi" w:hAnsiTheme="minorHAnsi" w:cstheme="minorHAnsi"/>
                <w:lang w:val="pt-BR"/>
              </w:rPr>
              <w:t xml:space="preserve"> достапноста на материјалите за Собранието на акционерите</w:t>
            </w:r>
            <w:r w:rsidRPr="00EB77A6">
              <w:rPr>
                <w:rFonts w:asciiTheme="minorHAnsi" w:hAnsiTheme="minorHAnsi" w:cstheme="minorHAnsi"/>
                <w:lang w:val="mk-MK"/>
              </w:rPr>
              <w:t xml:space="preserve"> во седиштето на Друштвото и на официјалната интернет страница на Друштвото, како и опис на постапките за вклучување точки во дневниот ред и предлагање одлуки и за гласање преку полномошник</w:t>
            </w:r>
            <w:r w:rsidRPr="00EB77A6">
              <w:rPr>
                <w:rFonts w:asciiTheme="minorHAnsi" w:hAnsiTheme="minorHAnsi" w:cstheme="minorHAnsi"/>
                <w:lang w:val="pt-BR"/>
              </w:rPr>
              <w:t>.</w:t>
            </w:r>
            <w:r w:rsidRPr="00EB77A6">
              <w:rPr>
                <w:rFonts w:asciiTheme="minorHAnsi" w:hAnsiTheme="minorHAnsi" w:cstheme="minorHAnsi"/>
                <w:lang w:val="mk-MK"/>
              </w:rPr>
              <w:t>“</w:t>
            </w:r>
          </w:p>
          <w:p w14:paraId="4FCA4DBB" w14:textId="467F8E9B" w:rsidR="00423B81" w:rsidRDefault="00423B81" w:rsidP="007B7C83">
            <w:pPr>
              <w:contextualSpacing/>
              <w:rPr>
                <w:rFonts w:asciiTheme="minorHAnsi" w:hAnsiTheme="minorHAnsi" w:cstheme="minorHAnsi"/>
                <w:b/>
                <w:bCs/>
                <w:lang w:val="mk-MK"/>
              </w:rPr>
            </w:pPr>
          </w:p>
          <w:p w14:paraId="268EA175" w14:textId="75F29EA2" w:rsidR="00D953B2" w:rsidRPr="00D953B2" w:rsidRDefault="00D953B2" w:rsidP="00D953B2">
            <w:pPr>
              <w:contextualSpacing/>
              <w:jc w:val="center"/>
              <w:rPr>
                <w:rFonts w:asciiTheme="minorHAnsi" w:hAnsiTheme="minorHAnsi" w:cstheme="minorHAnsi"/>
                <w:b/>
                <w:bCs/>
                <w:lang w:val="mk-MK"/>
              </w:rPr>
            </w:pPr>
            <w:r>
              <w:rPr>
                <w:rFonts w:asciiTheme="minorHAnsi" w:hAnsiTheme="minorHAnsi" w:cstheme="minorHAnsi"/>
                <w:b/>
                <w:bCs/>
                <w:lang w:val="mk-MK"/>
              </w:rPr>
              <w:t>Член 6</w:t>
            </w:r>
          </w:p>
          <w:p w14:paraId="27E83765" w14:textId="45541809" w:rsidR="00D953B2" w:rsidRDefault="00D953B2" w:rsidP="007B7C83">
            <w:pPr>
              <w:contextualSpacing/>
              <w:rPr>
                <w:rFonts w:asciiTheme="minorHAnsi" w:hAnsiTheme="minorHAnsi" w:cstheme="minorHAnsi"/>
                <w:lang w:val="ru-RU"/>
              </w:rPr>
            </w:pPr>
            <w:r w:rsidRPr="00D953B2">
              <w:rPr>
                <w:rFonts w:asciiTheme="minorHAnsi" w:hAnsiTheme="minorHAnsi" w:cstheme="minorHAnsi"/>
                <w:lang w:val="mk-MK"/>
              </w:rPr>
              <w:t>Во член</w:t>
            </w:r>
            <w:r>
              <w:rPr>
                <w:rFonts w:asciiTheme="minorHAnsi" w:hAnsiTheme="minorHAnsi" w:cstheme="minorHAnsi"/>
                <w:lang w:val="mk-MK"/>
              </w:rPr>
              <w:t xml:space="preserve"> 22, ставот 4 се менува и гласи</w:t>
            </w:r>
            <w:r w:rsidRPr="00D953B2">
              <w:rPr>
                <w:rFonts w:asciiTheme="minorHAnsi" w:hAnsiTheme="minorHAnsi" w:cstheme="minorHAnsi"/>
                <w:lang w:val="ru-RU"/>
              </w:rPr>
              <w:t>:</w:t>
            </w:r>
          </w:p>
          <w:p w14:paraId="462AFB71" w14:textId="77777777" w:rsidR="00D953B2" w:rsidRDefault="00D953B2" w:rsidP="007B7C83">
            <w:pPr>
              <w:contextualSpacing/>
              <w:rPr>
                <w:rFonts w:asciiTheme="minorHAnsi" w:hAnsiTheme="minorHAnsi" w:cstheme="minorHAnsi"/>
                <w:lang w:val="mk-MK"/>
              </w:rPr>
            </w:pPr>
          </w:p>
          <w:p w14:paraId="0F824A7F" w14:textId="3E7C2E0D" w:rsidR="00D953B2" w:rsidRPr="00D953B2" w:rsidRDefault="00D953B2" w:rsidP="007B7C83">
            <w:pPr>
              <w:contextualSpacing/>
              <w:rPr>
                <w:rFonts w:asciiTheme="minorHAnsi" w:hAnsiTheme="minorHAnsi" w:cstheme="minorHAnsi"/>
                <w:lang w:val="mk-MK"/>
              </w:rPr>
            </w:pPr>
            <w:r>
              <w:rPr>
                <w:rFonts w:asciiTheme="minorHAnsi" w:hAnsiTheme="minorHAnsi" w:cstheme="minorHAnsi"/>
                <w:lang w:val="mk-MK"/>
              </w:rPr>
              <w:t>„</w:t>
            </w:r>
            <w:r w:rsidRPr="00D953B2">
              <w:rPr>
                <w:rFonts w:asciiTheme="minorHAnsi" w:hAnsiTheme="minorHAnsi" w:cstheme="minorHAnsi"/>
                <w:lang w:val="mk-MK"/>
              </w:rPr>
              <w:t>Акционери кои поединечно или заедно поседуваат најмалку 5% од вкупниот број на акции, можат по писмен пат да бараат дополнување на дневниот ред со вклучување на една или повеке точки во дневниот ред на собранието кое веќе е свикано, ако истовремено приложат образложение за предложената точка или ако предложат одлука по предложената точка.</w:t>
            </w:r>
            <w:r>
              <w:rPr>
                <w:rFonts w:asciiTheme="minorHAnsi" w:hAnsiTheme="minorHAnsi" w:cstheme="minorHAnsi"/>
                <w:lang w:val="mk-MK"/>
              </w:rPr>
              <w:t>“</w:t>
            </w:r>
          </w:p>
          <w:p w14:paraId="6820EAEA" w14:textId="4C16CE0B" w:rsidR="00D953B2" w:rsidRDefault="00D953B2" w:rsidP="007B7C83">
            <w:pPr>
              <w:contextualSpacing/>
              <w:rPr>
                <w:rFonts w:asciiTheme="minorHAnsi" w:hAnsiTheme="minorHAnsi" w:cstheme="minorHAnsi"/>
                <w:b/>
                <w:bCs/>
                <w:lang w:val="mk-MK"/>
              </w:rPr>
            </w:pPr>
          </w:p>
          <w:p w14:paraId="21EB5CCE" w14:textId="2CDBD3FB" w:rsidR="00984243" w:rsidRDefault="00984243" w:rsidP="007B7C83">
            <w:pPr>
              <w:contextualSpacing/>
              <w:rPr>
                <w:rFonts w:asciiTheme="minorHAnsi" w:hAnsiTheme="minorHAnsi" w:cstheme="minorHAnsi"/>
                <w:lang w:val="mk-MK"/>
              </w:rPr>
            </w:pPr>
            <w:r w:rsidRPr="00984243">
              <w:rPr>
                <w:rFonts w:asciiTheme="minorHAnsi" w:hAnsiTheme="minorHAnsi" w:cstheme="minorHAnsi"/>
                <w:lang w:val="mk-MK"/>
              </w:rPr>
              <w:t xml:space="preserve">По ставот </w:t>
            </w:r>
            <w:r>
              <w:rPr>
                <w:rFonts w:asciiTheme="minorHAnsi" w:hAnsiTheme="minorHAnsi" w:cstheme="minorHAnsi"/>
                <w:lang w:val="mk-MK"/>
              </w:rPr>
              <w:t>4, се додава нов став 5 кој гласи</w:t>
            </w:r>
            <w:r w:rsidRPr="00984243">
              <w:rPr>
                <w:rFonts w:asciiTheme="minorHAnsi" w:hAnsiTheme="minorHAnsi" w:cstheme="minorHAnsi"/>
                <w:lang w:val="ru-RU"/>
              </w:rPr>
              <w:t>:</w:t>
            </w:r>
          </w:p>
          <w:p w14:paraId="08601EA0" w14:textId="4F6DD29E" w:rsidR="00984243" w:rsidRDefault="00984243" w:rsidP="007B7C83">
            <w:pPr>
              <w:contextualSpacing/>
              <w:rPr>
                <w:rFonts w:asciiTheme="minorHAnsi" w:hAnsiTheme="minorHAnsi" w:cstheme="minorHAnsi"/>
                <w:lang w:val="mk-MK"/>
              </w:rPr>
            </w:pPr>
            <w:r>
              <w:rPr>
                <w:rFonts w:asciiTheme="minorHAnsi" w:hAnsiTheme="minorHAnsi" w:cstheme="minorHAnsi"/>
                <w:lang w:val="mk-MK"/>
              </w:rPr>
              <w:t>„</w:t>
            </w:r>
            <w:r w:rsidRPr="00984243">
              <w:rPr>
                <w:rFonts w:asciiTheme="minorHAnsi" w:hAnsiTheme="minorHAnsi" w:cstheme="minorHAnsi"/>
                <w:lang w:val="mk-MK"/>
              </w:rPr>
              <w:t>Акционерите кои поединечно или заедно поседуваат 5% од вкупниот број на акции, имаат право по писмен пат да предложат за усвојување одлуки по секоја од точките кои се вклучени или ќе бидат вклучени во дневниот ред.</w:t>
            </w:r>
            <w:r>
              <w:rPr>
                <w:rFonts w:asciiTheme="minorHAnsi" w:hAnsiTheme="minorHAnsi" w:cstheme="minorHAnsi"/>
                <w:lang w:val="mk-MK"/>
              </w:rPr>
              <w:t>“</w:t>
            </w:r>
          </w:p>
          <w:p w14:paraId="4335E58B" w14:textId="77777777" w:rsidR="00FC0769" w:rsidRDefault="00FC0769" w:rsidP="007B7C83">
            <w:pPr>
              <w:contextualSpacing/>
              <w:rPr>
                <w:rFonts w:asciiTheme="minorHAnsi" w:hAnsiTheme="minorHAnsi" w:cstheme="minorHAnsi"/>
                <w:lang w:val="mk-MK"/>
              </w:rPr>
            </w:pPr>
          </w:p>
          <w:p w14:paraId="7FB8526F" w14:textId="6FBF74D8" w:rsidR="00984243" w:rsidRDefault="00984243" w:rsidP="007B7C83">
            <w:pPr>
              <w:contextualSpacing/>
              <w:rPr>
                <w:rFonts w:asciiTheme="minorHAnsi" w:hAnsiTheme="minorHAnsi" w:cstheme="minorHAnsi"/>
                <w:lang w:val="ru-RU"/>
              </w:rPr>
            </w:pPr>
            <w:r>
              <w:rPr>
                <w:rFonts w:asciiTheme="minorHAnsi" w:hAnsiTheme="minorHAnsi" w:cstheme="minorHAnsi"/>
                <w:lang w:val="mk-MK"/>
              </w:rPr>
              <w:lastRenderedPageBreak/>
              <w:t>Ставот 5 кој станува став 6 се менува и гласи</w:t>
            </w:r>
            <w:r w:rsidRPr="00984243">
              <w:rPr>
                <w:rFonts w:asciiTheme="minorHAnsi" w:hAnsiTheme="minorHAnsi" w:cstheme="minorHAnsi"/>
                <w:lang w:val="ru-RU"/>
              </w:rPr>
              <w:t>:</w:t>
            </w:r>
          </w:p>
          <w:p w14:paraId="1EF28047" w14:textId="77777777" w:rsidR="00984243" w:rsidRPr="00984243" w:rsidRDefault="00984243" w:rsidP="007B7C83">
            <w:pPr>
              <w:contextualSpacing/>
              <w:rPr>
                <w:rFonts w:asciiTheme="minorHAnsi" w:hAnsiTheme="minorHAnsi" w:cstheme="minorHAnsi"/>
                <w:lang w:val="mk-MK"/>
              </w:rPr>
            </w:pPr>
          </w:p>
          <w:p w14:paraId="7E3867BA" w14:textId="252DC627" w:rsidR="00984243" w:rsidRDefault="00984243" w:rsidP="007B7C83">
            <w:pPr>
              <w:contextualSpacing/>
              <w:rPr>
                <w:rFonts w:asciiTheme="minorHAnsi" w:hAnsiTheme="minorHAnsi" w:cstheme="minorHAnsi"/>
                <w:lang w:val="mk-MK"/>
              </w:rPr>
            </w:pPr>
            <w:r w:rsidRPr="00984243">
              <w:rPr>
                <w:rFonts w:asciiTheme="minorHAnsi" w:hAnsiTheme="minorHAnsi" w:cstheme="minorHAnsi"/>
                <w:lang w:val="mk-MK"/>
              </w:rPr>
              <w:t>„</w:t>
            </w:r>
            <w:r>
              <w:rPr>
                <w:lang w:val="mk-MK"/>
              </w:rPr>
              <w:t xml:space="preserve"> </w:t>
            </w:r>
            <w:r w:rsidRPr="00984243">
              <w:rPr>
                <w:rFonts w:asciiTheme="minorHAnsi" w:hAnsiTheme="minorHAnsi" w:cstheme="minorHAnsi"/>
                <w:lang w:val="mk-MK"/>
              </w:rPr>
              <w:t>Барањето за вклучување на точки во дневниот ред на собранието кое е веќе свикано и/или предлагањето на одлуки за усвојување се испраќа до Одборот на директори во рок од 8 дена од денот кога е објавен јавниот повик за учество на собранието.“</w:t>
            </w:r>
          </w:p>
          <w:p w14:paraId="3839E72A" w14:textId="109F64EC" w:rsidR="00984243" w:rsidRDefault="00984243" w:rsidP="007B7C83">
            <w:pPr>
              <w:contextualSpacing/>
              <w:rPr>
                <w:rFonts w:asciiTheme="minorHAnsi" w:hAnsiTheme="minorHAnsi" w:cstheme="minorHAnsi"/>
                <w:lang w:val="mk-MK"/>
              </w:rPr>
            </w:pPr>
          </w:p>
          <w:p w14:paraId="4DEF674F" w14:textId="03076297" w:rsidR="00EE6E2A" w:rsidRDefault="00EE6E2A" w:rsidP="007B7C83">
            <w:pPr>
              <w:contextualSpacing/>
              <w:rPr>
                <w:rFonts w:asciiTheme="minorHAnsi" w:hAnsiTheme="minorHAnsi" w:cstheme="minorHAnsi"/>
                <w:lang w:val="mk-MK"/>
              </w:rPr>
            </w:pPr>
            <w:r>
              <w:rPr>
                <w:rFonts w:asciiTheme="minorHAnsi" w:hAnsiTheme="minorHAnsi" w:cstheme="minorHAnsi"/>
                <w:lang w:val="mk-MK"/>
              </w:rPr>
              <w:t>По ставот 6 се додаваат два нови става 7 и 8 и гласат</w:t>
            </w:r>
            <w:r w:rsidRPr="00EE6E2A">
              <w:rPr>
                <w:rFonts w:asciiTheme="minorHAnsi" w:hAnsiTheme="minorHAnsi" w:cstheme="minorHAnsi"/>
                <w:lang w:val="ru-RU"/>
              </w:rPr>
              <w:t>:</w:t>
            </w:r>
          </w:p>
          <w:p w14:paraId="6AE25E60" w14:textId="06E55A1C" w:rsidR="00EE6E2A" w:rsidRPr="00EE6E2A" w:rsidRDefault="00EE6E2A" w:rsidP="00EE6E2A">
            <w:pPr>
              <w:contextualSpacing/>
              <w:rPr>
                <w:rFonts w:asciiTheme="minorHAnsi" w:hAnsiTheme="minorHAnsi" w:cstheme="minorHAnsi"/>
                <w:lang w:val="mk-MK"/>
              </w:rPr>
            </w:pPr>
            <w:r>
              <w:rPr>
                <w:rFonts w:asciiTheme="minorHAnsi" w:hAnsiTheme="minorHAnsi" w:cstheme="minorHAnsi"/>
                <w:lang w:val="mk-MK"/>
              </w:rPr>
              <w:t>„</w:t>
            </w:r>
            <w:r w:rsidRPr="00EE6E2A">
              <w:rPr>
                <w:rFonts w:ascii="Times New Roman" w:hAnsi="Times New Roman"/>
                <w:sz w:val="24"/>
                <w:szCs w:val="20"/>
                <w:lang w:val="mk-MK"/>
              </w:rPr>
              <w:t xml:space="preserve"> </w:t>
            </w:r>
            <w:r w:rsidRPr="00EE6E2A">
              <w:rPr>
                <w:rFonts w:asciiTheme="minorHAnsi" w:hAnsiTheme="minorHAnsi" w:cstheme="minorHAnsi"/>
                <w:lang w:val="mk-MK"/>
              </w:rPr>
              <w:t>Барањето за вклучување на точки во дневниот ред може да се одбие само во случаи определени со закон.</w:t>
            </w:r>
          </w:p>
          <w:p w14:paraId="4D5DDDD9" w14:textId="5DCD89D4" w:rsidR="00EE6E2A" w:rsidRPr="00EE6E2A" w:rsidRDefault="00EE6E2A" w:rsidP="00EE6E2A">
            <w:pPr>
              <w:contextualSpacing/>
              <w:rPr>
                <w:rFonts w:asciiTheme="minorHAnsi" w:hAnsiTheme="minorHAnsi" w:cstheme="minorHAnsi"/>
                <w:lang w:val="mk-MK"/>
              </w:rPr>
            </w:pPr>
            <w:r w:rsidRPr="00EE6E2A">
              <w:rPr>
                <w:rFonts w:asciiTheme="minorHAnsi" w:hAnsiTheme="minorHAnsi" w:cstheme="minorHAnsi"/>
                <w:lang w:val="mk-MK"/>
              </w:rPr>
              <w:t>Барањето за вклучување една или повеќе точки во дневниот ред</w:t>
            </w:r>
            <w:r w:rsidRPr="00EE6E2A">
              <w:rPr>
                <w:rFonts w:asciiTheme="minorHAnsi" w:hAnsiTheme="minorHAnsi" w:cstheme="minorHAnsi"/>
                <w:lang w:val="ru-RU"/>
              </w:rPr>
              <w:t xml:space="preserve"> </w:t>
            </w:r>
            <w:r w:rsidRPr="00EE6E2A">
              <w:rPr>
                <w:rFonts w:asciiTheme="minorHAnsi" w:hAnsiTheme="minorHAnsi" w:cstheme="minorHAnsi"/>
                <w:lang w:val="mk-MK"/>
              </w:rPr>
              <w:t>се објавува на ист начин како и јавниот повик за одржување на седницата, најдоцна осум дена пред денот на одржувањето.</w:t>
            </w:r>
            <w:r>
              <w:rPr>
                <w:rFonts w:asciiTheme="minorHAnsi" w:hAnsiTheme="minorHAnsi" w:cstheme="minorHAnsi"/>
                <w:lang w:val="mk-MK"/>
              </w:rPr>
              <w:t>“</w:t>
            </w:r>
          </w:p>
          <w:p w14:paraId="08A1EB81" w14:textId="21069099" w:rsidR="00984243" w:rsidRDefault="00984243" w:rsidP="007B7C83">
            <w:pPr>
              <w:contextualSpacing/>
              <w:rPr>
                <w:rFonts w:asciiTheme="minorHAnsi" w:hAnsiTheme="minorHAnsi" w:cstheme="minorHAnsi"/>
                <w:lang w:val="mk-MK"/>
              </w:rPr>
            </w:pPr>
          </w:p>
          <w:p w14:paraId="13E5F46F" w14:textId="4B2D2A11" w:rsidR="00EE6E2A" w:rsidRPr="00EE6E2A" w:rsidRDefault="00EE6E2A" w:rsidP="00EE6E2A">
            <w:pPr>
              <w:contextualSpacing/>
              <w:jc w:val="center"/>
              <w:rPr>
                <w:rFonts w:asciiTheme="minorHAnsi" w:hAnsiTheme="minorHAnsi" w:cstheme="minorHAnsi"/>
                <w:b/>
                <w:bCs/>
                <w:lang w:val="mk-MK"/>
              </w:rPr>
            </w:pPr>
            <w:r w:rsidRPr="00EE6E2A">
              <w:rPr>
                <w:rFonts w:asciiTheme="minorHAnsi" w:hAnsiTheme="minorHAnsi" w:cstheme="minorHAnsi"/>
                <w:b/>
                <w:bCs/>
                <w:lang w:val="mk-MK"/>
              </w:rPr>
              <w:t>Член 7</w:t>
            </w:r>
          </w:p>
          <w:p w14:paraId="36F1E7FF" w14:textId="371A0A2A" w:rsidR="00EE6E2A" w:rsidRDefault="00EE6E2A" w:rsidP="007B7C83">
            <w:pPr>
              <w:contextualSpacing/>
              <w:rPr>
                <w:rFonts w:asciiTheme="minorHAnsi" w:hAnsiTheme="minorHAnsi" w:cstheme="minorHAnsi"/>
                <w:lang w:val="ru-RU"/>
              </w:rPr>
            </w:pPr>
            <w:r>
              <w:rPr>
                <w:rFonts w:asciiTheme="minorHAnsi" w:hAnsiTheme="minorHAnsi" w:cstheme="minorHAnsi"/>
                <w:lang w:val="mk-MK"/>
              </w:rPr>
              <w:t>Во член 23, став 2 се менува и гласи</w:t>
            </w:r>
            <w:r w:rsidRPr="00EE6E2A">
              <w:rPr>
                <w:rFonts w:asciiTheme="minorHAnsi" w:hAnsiTheme="minorHAnsi" w:cstheme="minorHAnsi"/>
                <w:lang w:val="ru-RU"/>
              </w:rPr>
              <w:t>:</w:t>
            </w:r>
          </w:p>
          <w:p w14:paraId="7D04AE4B" w14:textId="77777777" w:rsidR="00EE6E2A" w:rsidRDefault="00EE6E2A" w:rsidP="007B7C83">
            <w:pPr>
              <w:contextualSpacing/>
              <w:rPr>
                <w:rFonts w:asciiTheme="minorHAnsi" w:hAnsiTheme="minorHAnsi" w:cstheme="minorHAnsi"/>
                <w:lang w:val="mk-MK"/>
              </w:rPr>
            </w:pPr>
          </w:p>
          <w:p w14:paraId="4DFD12F1" w14:textId="379F6690" w:rsidR="00EE6E2A" w:rsidRPr="00F65D22" w:rsidRDefault="00EE6E2A" w:rsidP="007B7C83">
            <w:pPr>
              <w:contextualSpacing/>
              <w:rPr>
                <w:rFonts w:asciiTheme="minorHAnsi" w:hAnsiTheme="minorHAnsi" w:cstheme="minorHAnsi"/>
                <w:lang w:val="ru-RU"/>
              </w:rPr>
            </w:pPr>
            <w:r>
              <w:rPr>
                <w:rFonts w:asciiTheme="minorHAnsi" w:hAnsiTheme="minorHAnsi" w:cstheme="minorHAnsi"/>
                <w:lang w:val="mk-MK"/>
              </w:rPr>
              <w:t>„</w:t>
            </w:r>
            <w:r w:rsidRPr="00EE6E2A">
              <w:rPr>
                <w:rFonts w:asciiTheme="minorHAnsi" w:hAnsiTheme="minorHAnsi" w:cstheme="minorHAnsi"/>
                <w:lang w:val="ru-RU"/>
              </w:rPr>
              <w:t xml:space="preserve">Акционерите можат да овластат полномошник со давање полномошно во писмена форма, без обврска да го заверат полномошното кај нотар и должни се да го информира друштвото по писмен пат за назначувањето на свој полномошник. </w:t>
            </w:r>
            <w:r w:rsidRPr="00F65D22">
              <w:rPr>
                <w:rFonts w:asciiTheme="minorHAnsi" w:hAnsiTheme="minorHAnsi" w:cstheme="minorHAnsi"/>
                <w:lang w:val="ru-RU"/>
              </w:rPr>
              <w:t>Акционер кој нема да го извести друштвото за даденото полномошно ќе се смета дека истото не го дал.</w:t>
            </w:r>
            <w:r>
              <w:rPr>
                <w:rFonts w:asciiTheme="minorHAnsi" w:hAnsiTheme="minorHAnsi" w:cstheme="minorHAnsi"/>
                <w:lang w:val="mk-MK"/>
              </w:rPr>
              <w:t xml:space="preserve"> “</w:t>
            </w:r>
          </w:p>
          <w:p w14:paraId="5E1A1FF0" w14:textId="4231D775" w:rsidR="00984243" w:rsidRDefault="00984243" w:rsidP="007B7C83">
            <w:pPr>
              <w:contextualSpacing/>
              <w:rPr>
                <w:rFonts w:asciiTheme="minorHAnsi" w:hAnsiTheme="minorHAnsi" w:cstheme="minorHAnsi"/>
                <w:lang w:val="mk-MK"/>
              </w:rPr>
            </w:pPr>
          </w:p>
          <w:p w14:paraId="0D236E5C" w14:textId="71DFCEDA" w:rsidR="00EE6E2A" w:rsidRDefault="00B863EE" w:rsidP="00B863EE">
            <w:pPr>
              <w:contextualSpacing/>
              <w:jc w:val="center"/>
              <w:rPr>
                <w:rFonts w:asciiTheme="minorHAnsi" w:hAnsiTheme="minorHAnsi" w:cstheme="minorHAnsi"/>
                <w:b/>
                <w:bCs/>
                <w:lang w:val="mk-MK"/>
              </w:rPr>
            </w:pPr>
            <w:r w:rsidRPr="00B863EE">
              <w:rPr>
                <w:rFonts w:asciiTheme="minorHAnsi" w:hAnsiTheme="minorHAnsi" w:cstheme="minorHAnsi"/>
                <w:b/>
                <w:bCs/>
                <w:lang w:val="mk-MK"/>
              </w:rPr>
              <w:t>Член 8</w:t>
            </w:r>
          </w:p>
          <w:p w14:paraId="320F65E6" w14:textId="6805C3B9" w:rsidR="00B863EE" w:rsidRDefault="00B863EE" w:rsidP="00B863EE">
            <w:pPr>
              <w:contextualSpacing/>
              <w:rPr>
                <w:rFonts w:asciiTheme="minorHAnsi" w:hAnsiTheme="minorHAnsi" w:cstheme="minorHAnsi"/>
                <w:lang w:val="mk-MK"/>
              </w:rPr>
            </w:pPr>
            <w:r>
              <w:rPr>
                <w:rFonts w:asciiTheme="minorHAnsi" w:hAnsiTheme="minorHAnsi" w:cstheme="minorHAnsi"/>
                <w:lang w:val="mk-MK"/>
              </w:rPr>
              <w:t>Во член 34 во став 2, по зборовите</w:t>
            </w:r>
            <w:r w:rsidR="00476A76">
              <w:rPr>
                <w:rFonts w:asciiTheme="minorHAnsi" w:hAnsiTheme="minorHAnsi" w:cstheme="minorHAnsi"/>
                <w:lang w:val="mk-MK"/>
              </w:rPr>
              <w:t xml:space="preserve"> „мнозинство на гласови.“ се додаваат зборовите „Гласот на Претседателот на Одборот е одлучувачки во случај на поделба на гласовите.“</w:t>
            </w:r>
          </w:p>
          <w:p w14:paraId="40328386" w14:textId="6CEC740F" w:rsidR="00476A76" w:rsidRDefault="00476A76" w:rsidP="00B863EE">
            <w:pPr>
              <w:contextualSpacing/>
              <w:rPr>
                <w:rFonts w:asciiTheme="minorHAnsi" w:hAnsiTheme="minorHAnsi" w:cstheme="minorHAnsi"/>
                <w:lang w:val="mk-MK"/>
              </w:rPr>
            </w:pPr>
          </w:p>
          <w:p w14:paraId="462D4F1F" w14:textId="54378E54" w:rsidR="00476A76" w:rsidRDefault="00476A76" w:rsidP="00476A76">
            <w:pPr>
              <w:contextualSpacing/>
              <w:jc w:val="center"/>
              <w:rPr>
                <w:rFonts w:asciiTheme="minorHAnsi" w:hAnsiTheme="minorHAnsi" w:cstheme="minorHAnsi"/>
                <w:b/>
                <w:bCs/>
                <w:lang w:val="mk-MK"/>
              </w:rPr>
            </w:pPr>
            <w:r w:rsidRPr="00476A76">
              <w:rPr>
                <w:rFonts w:asciiTheme="minorHAnsi" w:hAnsiTheme="minorHAnsi" w:cstheme="minorHAnsi"/>
                <w:b/>
                <w:bCs/>
                <w:lang w:val="mk-MK"/>
              </w:rPr>
              <w:t>Член 9</w:t>
            </w:r>
          </w:p>
          <w:p w14:paraId="0500421E" w14:textId="77777777" w:rsidR="006352B2" w:rsidRDefault="006352B2" w:rsidP="00476A76">
            <w:pPr>
              <w:contextualSpacing/>
              <w:rPr>
                <w:rFonts w:asciiTheme="minorHAnsi" w:hAnsiTheme="minorHAnsi" w:cstheme="minorHAnsi"/>
                <w:lang w:val="mk-MK"/>
              </w:rPr>
            </w:pPr>
            <w:r>
              <w:rPr>
                <w:rFonts w:asciiTheme="minorHAnsi" w:hAnsiTheme="minorHAnsi" w:cstheme="minorHAnsi"/>
                <w:lang w:val="mk-MK"/>
              </w:rPr>
              <w:t>Во член 35</w:t>
            </w:r>
            <w:r w:rsidRPr="006352B2">
              <w:rPr>
                <w:rFonts w:asciiTheme="minorHAnsi" w:hAnsiTheme="minorHAnsi" w:cstheme="minorHAnsi"/>
                <w:lang w:val="ru-RU"/>
              </w:rPr>
              <w:t>:</w:t>
            </w:r>
          </w:p>
          <w:p w14:paraId="725C10C4" w14:textId="6637A43D" w:rsidR="00476A76" w:rsidRDefault="006352B2" w:rsidP="00476A76">
            <w:pPr>
              <w:contextualSpacing/>
              <w:rPr>
                <w:rFonts w:asciiTheme="minorHAnsi" w:hAnsiTheme="minorHAnsi" w:cstheme="minorHAnsi"/>
                <w:lang w:val="mk-MK"/>
              </w:rPr>
            </w:pPr>
            <w:r>
              <w:rPr>
                <w:rFonts w:asciiTheme="minorHAnsi" w:hAnsiTheme="minorHAnsi" w:cstheme="minorHAnsi"/>
                <w:lang w:val="mk-MK"/>
              </w:rPr>
              <w:t>- во став 1, зборовите „7 (седум)“ се заменуваат со зборовите „6 (шест)“.</w:t>
            </w:r>
          </w:p>
          <w:p w14:paraId="139D36D5" w14:textId="114D434D" w:rsidR="006352B2" w:rsidRDefault="006352B2" w:rsidP="00476A76">
            <w:pPr>
              <w:contextualSpacing/>
              <w:rPr>
                <w:rFonts w:asciiTheme="minorHAnsi" w:hAnsiTheme="minorHAnsi" w:cstheme="minorHAnsi"/>
                <w:lang w:val="mk-MK"/>
              </w:rPr>
            </w:pPr>
          </w:p>
          <w:p w14:paraId="5C1BA41B" w14:textId="18B9281B" w:rsidR="006352B2" w:rsidRPr="00476A76" w:rsidRDefault="006352B2" w:rsidP="00476A76">
            <w:pPr>
              <w:contextualSpacing/>
              <w:rPr>
                <w:rFonts w:asciiTheme="minorHAnsi" w:hAnsiTheme="minorHAnsi" w:cstheme="minorHAnsi"/>
                <w:lang w:val="mk-MK"/>
              </w:rPr>
            </w:pPr>
            <w:r>
              <w:rPr>
                <w:rFonts w:asciiTheme="minorHAnsi" w:hAnsiTheme="minorHAnsi" w:cstheme="minorHAnsi"/>
                <w:lang w:val="mk-MK"/>
              </w:rPr>
              <w:t>- во став 3, зборовите „два се извршни членови“ се заменуваат со зборовите „еден е извршен член.“.</w:t>
            </w:r>
          </w:p>
          <w:p w14:paraId="2190002B" w14:textId="2C632746" w:rsidR="00EE6E2A" w:rsidRDefault="00EE6E2A" w:rsidP="007B7C83">
            <w:pPr>
              <w:contextualSpacing/>
              <w:rPr>
                <w:rFonts w:asciiTheme="minorHAnsi" w:hAnsiTheme="minorHAnsi" w:cstheme="minorHAnsi"/>
                <w:lang w:val="mk-MK"/>
              </w:rPr>
            </w:pPr>
          </w:p>
          <w:p w14:paraId="72E66C63" w14:textId="7AE5B129" w:rsidR="00EE6E2A" w:rsidRDefault="007416E1" w:rsidP="007416E1">
            <w:pPr>
              <w:contextualSpacing/>
              <w:jc w:val="center"/>
              <w:rPr>
                <w:rFonts w:asciiTheme="minorHAnsi" w:hAnsiTheme="minorHAnsi" w:cstheme="minorHAnsi"/>
                <w:b/>
                <w:bCs/>
                <w:lang w:val="mk-MK"/>
              </w:rPr>
            </w:pPr>
            <w:r w:rsidRPr="007416E1">
              <w:rPr>
                <w:rFonts w:asciiTheme="minorHAnsi" w:hAnsiTheme="minorHAnsi" w:cstheme="minorHAnsi"/>
                <w:b/>
                <w:bCs/>
                <w:lang w:val="mk-MK"/>
              </w:rPr>
              <w:t>Член 10</w:t>
            </w:r>
          </w:p>
          <w:p w14:paraId="58CA68E1" w14:textId="76C55CA2" w:rsidR="007416E1" w:rsidRDefault="007416E1" w:rsidP="007416E1">
            <w:pPr>
              <w:contextualSpacing/>
              <w:rPr>
                <w:rFonts w:asciiTheme="minorHAnsi" w:hAnsiTheme="minorHAnsi" w:cstheme="minorHAnsi"/>
                <w:lang w:val="mk-MK"/>
              </w:rPr>
            </w:pPr>
            <w:r>
              <w:rPr>
                <w:rFonts w:asciiTheme="minorHAnsi" w:hAnsiTheme="minorHAnsi" w:cstheme="minorHAnsi"/>
                <w:lang w:val="mk-MK"/>
              </w:rPr>
              <w:lastRenderedPageBreak/>
              <w:t>Во член 37 став 1</w:t>
            </w:r>
            <w:r w:rsidRPr="007416E1">
              <w:rPr>
                <w:rFonts w:asciiTheme="minorHAnsi" w:hAnsiTheme="minorHAnsi" w:cstheme="minorHAnsi"/>
                <w:lang w:val="ru-RU"/>
              </w:rPr>
              <w:t xml:space="preserve">, </w:t>
            </w:r>
            <w:r>
              <w:rPr>
                <w:rFonts w:asciiTheme="minorHAnsi" w:hAnsiTheme="minorHAnsi" w:cstheme="minorHAnsi"/>
                <w:lang w:val="mk-MK"/>
              </w:rPr>
              <w:t>зборовите „и Извршен директор“ се бришат.</w:t>
            </w:r>
          </w:p>
          <w:p w14:paraId="0C7FA99E" w14:textId="189AC221" w:rsidR="007416E1" w:rsidRDefault="007416E1" w:rsidP="007416E1">
            <w:pPr>
              <w:contextualSpacing/>
              <w:rPr>
                <w:rFonts w:asciiTheme="minorHAnsi" w:hAnsiTheme="minorHAnsi" w:cstheme="minorHAnsi"/>
                <w:lang w:val="mk-MK"/>
              </w:rPr>
            </w:pPr>
          </w:p>
          <w:p w14:paraId="04163A84" w14:textId="1455EFAD" w:rsidR="007416E1" w:rsidRDefault="007416E1" w:rsidP="007416E1">
            <w:pPr>
              <w:contextualSpacing/>
              <w:rPr>
                <w:rFonts w:asciiTheme="minorHAnsi" w:hAnsiTheme="minorHAnsi" w:cstheme="minorHAnsi"/>
                <w:lang w:val="mk-MK"/>
              </w:rPr>
            </w:pPr>
            <w:r>
              <w:rPr>
                <w:rFonts w:asciiTheme="minorHAnsi" w:hAnsiTheme="minorHAnsi" w:cstheme="minorHAnsi"/>
                <w:lang w:val="mk-MK"/>
              </w:rPr>
              <w:t>Во став 3 од истиот член, точка 12 се менува и гласи</w:t>
            </w:r>
            <w:r w:rsidRPr="007416E1">
              <w:rPr>
                <w:rFonts w:asciiTheme="minorHAnsi" w:hAnsiTheme="minorHAnsi" w:cstheme="minorHAnsi"/>
                <w:lang w:val="ru-RU"/>
              </w:rPr>
              <w:t>:</w:t>
            </w:r>
          </w:p>
          <w:p w14:paraId="3FD88083" w14:textId="42B37C24" w:rsidR="007416E1" w:rsidRPr="007416E1" w:rsidRDefault="007416E1" w:rsidP="007416E1">
            <w:pPr>
              <w:contextualSpacing/>
              <w:rPr>
                <w:rFonts w:asciiTheme="minorHAnsi" w:hAnsiTheme="minorHAnsi" w:cstheme="minorHAnsi"/>
                <w:lang w:val="mk-MK"/>
              </w:rPr>
            </w:pPr>
            <w:r>
              <w:rPr>
                <w:rFonts w:asciiTheme="minorHAnsi" w:hAnsiTheme="minorHAnsi" w:cstheme="minorHAnsi"/>
                <w:lang w:val="mk-MK"/>
              </w:rPr>
              <w:t>„</w:t>
            </w:r>
            <w:r w:rsidRPr="007416E1">
              <w:rPr>
                <w:rFonts w:ascii="Times New Roman" w:hAnsi="Times New Roman"/>
                <w:sz w:val="24"/>
                <w:szCs w:val="20"/>
                <w:lang w:val="mk-MK"/>
              </w:rPr>
              <w:t xml:space="preserve"> </w:t>
            </w:r>
            <w:r w:rsidRPr="007416E1">
              <w:rPr>
                <w:rFonts w:asciiTheme="minorHAnsi" w:hAnsiTheme="minorHAnsi" w:cstheme="minorHAnsi"/>
                <w:lang w:val="mk-MK"/>
              </w:rPr>
              <w:t>12.</w:t>
            </w:r>
            <w:r w:rsidRPr="007416E1">
              <w:rPr>
                <w:rFonts w:ascii="Times New Roman" w:hAnsi="Times New Roman"/>
                <w:sz w:val="24"/>
                <w:szCs w:val="20"/>
                <w:lang w:val="ru-RU"/>
              </w:rPr>
              <w:t xml:space="preserve"> </w:t>
            </w:r>
            <w:r w:rsidRPr="007416E1">
              <w:rPr>
                <w:rFonts w:asciiTheme="minorHAnsi" w:hAnsiTheme="minorHAnsi" w:cstheme="minorHAnsi"/>
                <w:lang w:val="mk-MK"/>
              </w:rPr>
              <w:t>Одговорен е за односите со вработените и о</w:t>
            </w:r>
            <w:r w:rsidRPr="007416E1">
              <w:rPr>
                <w:rFonts w:asciiTheme="minorHAnsi" w:hAnsiTheme="minorHAnsi" w:cstheme="minorHAnsi"/>
                <w:lang w:val="pt-BR"/>
              </w:rPr>
              <w:t>длучува за сите прашања во врска со работниот однос на работниците согласно Законот, колективниот договор и другите акти на друштвото</w:t>
            </w:r>
            <w:r w:rsidRPr="007416E1">
              <w:rPr>
                <w:rFonts w:asciiTheme="minorHAnsi" w:hAnsiTheme="minorHAnsi" w:cstheme="minorHAnsi"/>
                <w:lang w:val="ru-RU"/>
              </w:rPr>
              <w:t>;</w:t>
            </w:r>
            <w:r>
              <w:rPr>
                <w:rFonts w:asciiTheme="minorHAnsi" w:hAnsiTheme="minorHAnsi" w:cstheme="minorHAnsi"/>
                <w:lang w:val="mk-MK"/>
              </w:rPr>
              <w:t xml:space="preserve">“ </w:t>
            </w:r>
          </w:p>
          <w:p w14:paraId="6675EFC1" w14:textId="32649B2E" w:rsidR="00EE6E2A" w:rsidRDefault="00EE6E2A" w:rsidP="007B7C83">
            <w:pPr>
              <w:contextualSpacing/>
              <w:rPr>
                <w:rFonts w:asciiTheme="minorHAnsi" w:hAnsiTheme="minorHAnsi" w:cstheme="minorHAnsi"/>
                <w:lang w:val="mk-MK"/>
              </w:rPr>
            </w:pPr>
          </w:p>
          <w:p w14:paraId="58A1F1C0" w14:textId="61C83B1B" w:rsidR="00127150" w:rsidRDefault="00127150" w:rsidP="00127150">
            <w:pPr>
              <w:contextualSpacing/>
              <w:jc w:val="center"/>
              <w:rPr>
                <w:rFonts w:asciiTheme="minorHAnsi" w:hAnsiTheme="minorHAnsi" w:cstheme="minorHAnsi"/>
                <w:b/>
                <w:bCs/>
                <w:lang w:val="mk-MK"/>
              </w:rPr>
            </w:pPr>
            <w:r w:rsidRPr="00127150">
              <w:rPr>
                <w:rFonts w:asciiTheme="minorHAnsi" w:hAnsiTheme="minorHAnsi" w:cstheme="minorHAnsi"/>
                <w:b/>
                <w:bCs/>
                <w:lang w:val="mk-MK"/>
              </w:rPr>
              <w:t>Член 11</w:t>
            </w:r>
          </w:p>
          <w:p w14:paraId="59905625" w14:textId="5E6A0DDF" w:rsidR="00127150" w:rsidRDefault="00127150" w:rsidP="00127150">
            <w:pPr>
              <w:contextualSpacing/>
              <w:rPr>
                <w:rFonts w:asciiTheme="minorHAnsi" w:hAnsiTheme="minorHAnsi" w:cstheme="minorHAnsi"/>
                <w:lang w:val="mk-MK"/>
              </w:rPr>
            </w:pPr>
            <w:r>
              <w:rPr>
                <w:rFonts w:asciiTheme="minorHAnsi" w:hAnsiTheme="minorHAnsi" w:cstheme="minorHAnsi"/>
                <w:lang w:val="mk-MK"/>
              </w:rPr>
              <w:t>Член 38 се менува и гласи</w:t>
            </w:r>
            <w:r w:rsidRPr="00127150">
              <w:rPr>
                <w:rFonts w:asciiTheme="minorHAnsi" w:hAnsiTheme="minorHAnsi" w:cstheme="minorHAnsi"/>
                <w:lang w:val="ru-RU"/>
              </w:rPr>
              <w:t>:</w:t>
            </w:r>
          </w:p>
          <w:p w14:paraId="25A30891" w14:textId="5CC1176F" w:rsidR="00127150" w:rsidRPr="00127150" w:rsidRDefault="00127150" w:rsidP="00127150">
            <w:pPr>
              <w:contextualSpacing/>
              <w:rPr>
                <w:rFonts w:asciiTheme="minorHAnsi" w:hAnsiTheme="minorHAnsi" w:cstheme="minorHAnsi"/>
                <w:lang w:val="mk-MK"/>
              </w:rPr>
            </w:pPr>
            <w:r>
              <w:rPr>
                <w:rFonts w:asciiTheme="minorHAnsi" w:hAnsiTheme="minorHAnsi" w:cstheme="minorHAnsi"/>
                <w:lang w:val="mk-MK"/>
              </w:rPr>
              <w:t>„</w:t>
            </w:r>
            <w:r>
              <w:rPr>
                <w:rFonts w:asciiTheme="minorHAnsi" w:hAnsiTheme="minorHAnsi"/>
                <w:lang w:val="mk-MK"/>
              </w:rPr>
              <w:t xml:space="preserve"> </w:t>
            </w:r>
            <w:r w:rsidRPr="00127150">
              <w:rPr>
                <w:rFonts w:asciiTheme="minorHAnsi" w:hAnsiTheme="minorHAnsi" w:cstheme="minorHAnsi"/>
                <w:lang w:val="pt-BR"/>
              </w:rPr>
              <w:t>Главниот извршен директор, заради извршување на овластувањата  утврдени со закон и со овој статут, може да назначи раководни лица  кои ке го вршат секојдневното водење на работењето на друштвото во согласност со неговите одлуки, насоки и налози</w:t>
            </w:r>
            <w:r w:rsidRPr="00127150">
              <w:rPr>
                <w:rFonts w:asciiTheme="minorHAnsi" w:hAnsiTheme="minorHAnsi" w:cstheme="minorHAnsi"/>
                <w:lang w:val="mk-MK"/>
              </w:rPr>
              <w:t>.</w:t>
            </w:r>
            <w:r>
              <w:rPr>
                <w:rFonts w:asciiTheme="minorHAnsi" w:hAnsiTheme="minorHAnsi" w:cstheme="minorHAnsi"/>
                <w:lang w:val="mk-MK"/>
              </w:rPr>
              <w:t>“</w:t>
            </w:r>
          </w:p>
          <w:p w14:paraId="074D7944" w14:textId="76ACE6F8" w:rsidR="00EE6E2A" w:rsidRDefault="00EE6E2A" w:rsidP="007B7C83">
            <w:pPr>
              <w:contextualSpacing/>
              <w:rPr>
                <w:rFonts w:asciiTheme="minorHAnsi" w:hAnsiTheme="minorHAnsi" w:cstheme="minorHAnsi"/>
                <w:lang w:val="mk-MK"/>
              </w:rPr>
            </w:pPr>
          </w:p>
          <w:p w14:paraId="6225BCA4" w14:textId="5989AD55" w:rsidR="00127150" w:rsidRPr="00127150" w:rsidRDefault="00127150" w:rsidP="00127150">
            <w:pPr>
              <w:contextualSpacing/>
              <w:jc w:val="center"/>
              <w:rPr>
                <w:rFonts w:asciiTheme="minorHAnsi" w:hAnsiTheme="minorHAnsi" w:cstheme="minorHAnsi"/>
                <w:b/>
                <w:bCs/>
                <w:lang w:val="mk-MK"/>
              </w:rPr>
            </w:pPr>
            <w:r w:rsidRPr="00127150">
              <w:rPr>
                <w:rFonts w:asciiTheme="minorHAnsi" w:hAnsiTheme="minorHAnsi" w:cstheme="minorHAnsi"/>
                <w:b/>
                <w:bCs/>
                <w:lang w:val="mk-MK"/>
              </w:rPr>
              <w:t>Член 12</w:t>
            </w:r>
          </w:p>
          <w:p w14:paraId="7D27FE1F" w14:textId="7DE66C12" w:rsidR="00EE6E2A" w:rsidRPr="00E840A1" w:rsidRDefault="00E840A1" w:rsidP="007B7C83">
            <w:pPr>
              <w:contextualSpacing/>
              <w:rPr>
                <w:rFonts w:asciiTheme="minorHAnsi" w:hAnsiTheme="minorHAnsi" w:cstheme="minorHAnsi"/>
                <w:lang w:val="mk-MK"/>
              </w:rPr>
            </w:pPr>
            <w:r>
              <w:rPr>
                <w:rFonts w:asciiTheme="minorHAnsi" w:hAnsiTheme="minorHAnsi" w:cstheme="minorHAnsi"/>
                <w:lang w:val="mk-MK"/>
              </w:rPr>
              <w:t>Во член 39, зборовите „и на Извршниот директор“ се бришат.</w:t>
            </w:r>
          </w:p>
          <w:p w14:paraId="5D259836" w14:textId="004D7478" w:rsidR="00EE6E2A" w:rsidRDefault="00EE6E2A" w:rsidP="007B7C83">
            <w:pPr>
              <w:contextualSpacing/>
              <w:rPr>
                <w:rFonts w:asciiTheme="minorHAnsi" w:hAnsiTheme="minorHAnsi" w:cstheme="minorHAnsi"/>
                <w:lang w:val="mk-MK"/>
              </w:rPr>
            </w:pPr>
          </w:p>
          <w:p w14:paraId="3679E115" w14:textId="7982DABD" w:rsidR="00F91B6E" w:rsidRPr="00F91B6E" w:rsidRDefault="00F91B6E" w:rsidP="00F91B6E">
            <w:pPr>
              <w:contextualSpacing/>
              <w:jc w:val="center"/>
              <w:rPr>
                <w:rFonts w:asciiTheme="minorHAnsi" w:hAnsiTheme="minorHAnsi" w:cstheme="minorHAnsi"/>
                <w:b/>
                <w:bCs/>
                <w:lang w:val="mk-MK"/>
              </w:rPr>
            </w:pPr>
            <w:r w:rsidRPr="00F91B6E">
              <w:rPr>
                <w:rFonts w:asciiTheme="minorHAnsi" w:hAnsiTheme="minorHAnsi" w:cstheme="minorHAnsi"/>
                <w:b/>
                <w:bCs/>
                <w:lang w:val="mk-MK"/>
              </w:rPr>
              <w:t>Член 13</w:t>
            </w:r>
          </w:p>
          <w:p w14:paraId="5E2A3D67" w14:textId="5338E9D1" w:rsidR="00EE6E2A" w:rsidRDefault="00F91B6E" w:rsidP="00825ECC">
            <w:pPr>
              <w:contextualSpacing/>
              <w:rPr>
                <w:rFonts w:asciiTheme="minorHAnsi" w:hAnsiTheme="minorHAnsi" w:cstheme="minorHAnsi"/>
                <w:lang w:val="mk-MK"/>
              </w:rPr>
            </w:pPr>
            <w:r>
              <w:rPr>
                <w:rFonts w:asciiTheme="minorHAnsi" w:hAnsiTheme="minorHAnsi" w:cstheme="minorHAnsi"/>
                <w:lang w:val="mk-MK"/>
              </w:rPr>
              <w:t>Во член 42, ставовите 3 и 4 се менуваат и гласат</w:t>
            </w:r>
            <w:r w:rsidRPr="00F91B6E">
              <w:rPr>
                <w:rFonts w:asciiTheme="minorHAnsi" w:hAnsiTheme="minorHAnsi" w:cstheme="minorHAnsi"/>
                <w:lang w:val="ru-RU"/>
              </w:rPr>
              <w:t>:</w:t>
            </w:r>
          </w:p>
          <w:p w14:paraId="7473F69E" w14:textId="3DD1C780" w:rsidR="00F91B6E" w:rsidRPr="00F91B6E" w:rsidRDefault="00F91B6E" w:rsidP="00F91B6E">
            <w:pPr>
              <w:contextualSpacing/>
              <w:rPr>
                <w:rFonts w:asciiTheme="minorHAnsi" w:hAnsiTheme="minorHAnsi" w:cstheme="minorHAnsi"/>
                <w:lang w:val="ru-RU"/>
              </w:rPr>
            </w:pPr>
            <w:r>
              <w:rPr>
                <w:rFonts w:asciiTheme="minorHAnsi" w:hAnsiTheme="minorHAnsi" w:cstheme="minorHAnsi"/>
                <w:lang w:val="mk-MK"/>
              </w:rPr>
              <w:t>„</w:t>
            </w:r>
            <w:r w:rsidRPr="00F91B6E" w:rsidDel="00CF47DB">
              <w:rPr>
                <w:rFonts w:ascii="Times New Roman" w:hAnsi="Times New Roman"/>
                <w:sz w:val="24"/>
                <w:szCs w:val="20"/>
                <w:lang w:val="ru-RU"/>
              </w:rPr>
              <w:t xml:space="preserve"> </w:t>
            </w:r>
            <w:r w:rsidRPr="00F91B6E">
              <w:rPr>
                <w:rFonts w:asciiTheme="minorHAnsi" w:hAnsiTheme="minorHAnsi" w:cstheme="minorHAnsi"/>
                <w:lang w:val="ru-RU"/>
              </w:rPr>
              <w:t>Извршниот член на одборот ќе поднесе најмалку 4 (четири) тромесечни извештаи за работењето и финансиската состојба на друштвото до Одборот на директори.</w:t>
            </w:r>
          </w:p>
          <w:p w14:paraId="4E557123" w14:textId="7DF0B465" w:rsidR="00F91B6E" w:rsidRPr="00F91B6E" w:rsidRDefault="00F91B6E" w:rsidP="00F91B6E">
            <w:pPr>
              <w:contextualSpacing/>
              <w:rPr>
                <w:rFonts w:asciiTheme="minorHAnsi" w:hAnsiTheme="minorHAnsi" w:cstheme="minorHAnsi"/>
                <w:lang w:val="mk-MK"/>
              </w:rPr>
            </w:pPr>
            <w:r w:rsidRPr="00F91B6E">
              <w:rPr>
                <w:rFonts w:asciiTheme="minorHAnsi" w:hAnsiTheme="minorHAnsi" w:cstheme="minorHAnsi"/>
                <w:lang w:val="ru-RU"/>
              </w:rPr>
              <w:t>На барање на еден или повеќе неизвршни членови, извршниот член на Одборот ќе подготви и поднесе посебен извештај поврзан со работењето и дејствувањето на друштвото.</w:t>
            </w:r>
            <w:r>
              <w:rPr>
                <w:rFonts w:asciiTheme="minorHAnsi" w:hAnsiTheme="minorHAnsi" w:cstheme="minorHAnsi"/>
                <w:lang w:val="mk-MK"/>
              </w:rPr>
              <w:t>“</w:t>
            </w:r>
          </w:p>
          <w:p w14:paraId="4BCFF855" w14:textId="1A53CBF8" w:rsidR="00EE6E2A" w:rsidRDefault="00EE6E2A" w:rsidP="007B7C83">
            <w:pPr>
              <w:contextualSpacing/>
              <w:rPr>
                <w:rFonts w:asciiTheme="minorHAnsi" w:hAnsiTheme="minorHAnsi" w:cstheme="minorHAnsi"/>
                <w:lang w:val="mk-MK"/>
              </w:rPr>
            </w:pPr>
          </w:p>
          <w:p w14:paraId="1BC4A0E9" w14:textId="615DDDB8" w:rsidR="00A9137F" w:rsidRDefault="00A9137F" w:rsidP="007B7C83">
            <w:pPr>
              <w:contextualSpacing/>
              <w:rPr>
                <w:rFonts w:asciiTheme="minorHAnsi" w:hAnsiTheme="minorHAnsi" w:cstheme="minorHAnsi"/>
                <w:lang w:val="mk-MK"/>
              </w:rPr>
            </w:pPr>
          </w:p>
          <w:p w14:paraId="690FCE68" w14:textId="51EB9FCA" w:rsidR="00A9137F" w:rsidRDefault="00A9137F" w:rsidP="00A9137F">
            <w:pPr>
              <w:contextualSpacing/>
              <w:jc w:val="center"/>
              <w:rPr>
                <w:rFonts w:asciiTheme="minorHAnsi" w:hAnsiTheme="minorHAnsi" w:cstheme="minorHAnsi"/>
                <w:b/>
                <w:bCs/>
                <w:lang w:val="mk-MK"/>
              </w:rPr>
            </w:pPr>
            <w:r w:rsidRPr="00A9137F">
              <w:rPr>
                <w:rFonts w:asciiTheme="minorHAnsi" w:hAnsiTheme="minorHAnsi" w:cstheme="minorHAnsi"/>
                <w:b/>
                <w:bCs/>
                <w:lang w:val="mk-MK"/>
              </w:rPr>
              <w:t>Член 14</w:t>
            </w:r>
          </w:p>
          <w:p w14:paraId="575DDCD3" w14:textId="370750F9" w:rsidR="00A9137F" w:rsidRDefault="00A9137F" w:rsidP="00A9137F">
            <w:pPr>
              <w:contextualSpacing/>
              <w:rPr>
                <w:rFonts w:asciiTheme="minorHAnsi" w:hAnsiTheme="minorHAnsi" w:cstheme="minorHAnsi"/>
                <w:lang w:val="mk-MK"/>
              </w:rPr>
            </w:pPr>
            <w:r>
              <w:rPr>
                <w:rFonts w:asciiTheme="minorHAnsi" w:hAnsiTheme="minorHAnsi" w:cstheme="minorHAnsi"/>
                <w:lang w:val="mk-MK"/>
              </w:rPr>
              <w:t>Во член 44</w:t>
            </w:r>
            <w:r w:rsidRPr="00F65D22">
              <w:rPr>
                <w:rFonts w:asciiTheme="minorHAnsi" w:hAnsiTheme="minorHAnsi" w:cstheme="minorHAnsi"/>
                <w:lang w:val="ru-RU"/>
              </w:rPr>
              <w:t>:</w:t>
            </w:r>
          </w:p>
          <w:p w14:paraId="2EBA3E91" w14:textId="27571261" w:rsidR="00A9137F" w:rsidRDefault="00A9137F" w:rsidP="00F764DB">
            <w:pPr>
              <w:contextualSpacing/>
              <w:rPr>
                <w:rFonts w:asciiTheme="minorHAnsi" w:hAnsiTheme="minorHAnsi" w:cstheme="minorHAnsi"/>
                <w:lang w:val="mk-MK"/>
              </w:rPr>
            </w:pPr>
            <w:r>
              <w:rPr>
                <w:rFonts w:asciiTheme="minorHAnsi" w:hAnsiTheme="minorHAnsi" w:cstheme="minorHAnsi"/>
                <w:lang w:val="mk-MK"/>
              </w:rPr>
              <w:t>- во став 1, точка 7. се менува и гласи</w:t>
            </w:r>
            <w:r w:rsidRPr="00A9137F">
              <w:rPr>
                <w:rFonts w:asciiTheme="minorHAnsi" w:hAnsiTheme="minorHAnsi" w:cstheme="minorHAnsi"/>
                <w:lang w:val="ru-RU"/>
              </w:rPr>
              <w:t>:</w:t>
            </w:r>
            <w:r>
              <w:rPr>
                <w:rFonts w:asciiTheme="minorHAnsi" w:hAnsiTheme="minorHAnsi" w:cstheme="minorHAnsi"/>
                <w:lang w:val="mk-MK"/>
              </w:rPr>
              <w:t xml:space="preserve"> „</w:t>
            </w:r>
            <w:r w:rsidR="00F764DB">
              <w:rPr>
                <w:rFonts w:asciiTheme="minorHAnsi" w:hAnsiTheme="minorHAnsi" w:cstheme="minorHAnsi"/>
                <w:lang w:val="mk-MK"/>
              </w:rPr>
              <w:t xml:space="preserve"> 7. </w:t>
            </w:r>
            <w:r w:rsidR="00F764DB" w:rsidRPr="00F764DB">
              <w:rPr>
                <w:rFonts w:asciiTheme="minorHAnsi" w:hAnsiTheme="minorHAnsi" w:cstheme="minorHAnsi"/>
                <w:lang w:val="pt-BR"/>
              </w:rPr>
              <w:t>Ги определува овластените потписници на</w:t>
            </w:r>
            <w:r w:rsidR="00F764DB" w:rsidRPr="00F764DB">
              <w:rPr>
                <w:rFonts w:asciiTheme="minorHAnsi" w:hAnsiTheme="minorHAnsi" w:cstheme="minorHAnsi"/>
                <w:lang w:val="mk-MK"/>
              </w:rPr>
              <w:t xml:space="preserve"> договорите и</w:t>
            </w:r>
            <w:r w:rsidR="00F764DB" w:rsidRPr="00F764DB">
              <w:rPr>
                <w:rFonts w:asciiTheme="minorHAnsi" w:hAnsiTheme="minorHAnsi" w:cstheme="minorHAnsi"/>
                <w:lang w:val="pt-BR"/>
              </w:rPr>
              <w:t xml:space="preserve"> </w:t>
            </w:r>
            <w:r w:rsidR="00F764DB" w:rsidRPr="00F764DB">
              <w:rPr>
                <w:rFonts w:asciiTheme="minorHAnsi" w:hAnsiTheme="minorHAnsi" w:cstheme="minorHAnsi"/>
                <w:lang w:val="mk-MK"/>
              </w:rPr>
              <w:t>сметките</w:t>
            </w:r>
            <w:r w:rsidR="00F764DB" w:rsidRPr="00F764DB">
              <w:rPr>
                <w:rFonts w:asciiTheme="minorHAnsi" w:hAnsiTheme="minorHAnsi" w:cstheme="minorHAnsi"/>
                <w:lang w:val="pt-BR"/>
              </w:rPr>
              <w:t xml:space="preserve"> на друштвото</w:t>
            </w:r>
            <w:r w:rsidR="00F764DB">
              <w:rPr>
                <w:rFonts w:asciiTheme="minorHAnsi" w:hAnsiTheme="minorHAnsi" w:cstheme="minorHAnsi"/>
                <w:lang w:val="pt-BR"/>
              </w:rPr>
              <w:t>;</w:t>
            </w:r>
            <w:r w:rsidR="00F764DB">
              <w:rPr>
                <w:rFonts w:asciiTheme="minorHAnsi" w:hAnsiTheme="minorHAnsi" w:cstheme="minorHAnsi"/>
                <w:lang w:val="mk-MK"/>
              </w:rPr>
              <w:t>“</w:t>
            </w:r>
          </w:p>
          <w:p w14:paraId="5268DE51" w14:textId="7211F2D8" w:rsidR="00F764DB" w:rsidRDefault="00F764DB" w:rsidP="00F764DB">
            <w:pPr>
              <w:contextualSpacing/>
              <w:rPr>
                <w:rFonts w:asciiTheme="minorHAnsi" w:hAnsiTheme="minorHAnsi" w:cstheme="minorHAnsi"/>
                <w:lang w:val="mk-MK"/>
              </w:rPr>
            </w:pPr>
            <w:r>
              <w:rPr>
                <w:rFonts w:asciiTheme="minorHAnsi" w:hAnsiTheme="minorHAnsi" w:cstheme="minorHAnsi"/>
                <w:lang w:val="mk-MK"/>
              </w:rPr>
              <w:t>- во став 1, точка 18. се менува и гласи</w:t>
            </w:r>
            <w:r w:rsidRPr="00F764DB">
              <w:rPr>
                <w:rFonts w:asciiTheme="minorHAnsi" w:hAnsiTheme="minorHAnsi" w:cstheme="minorHAnsi"/>
                <w:lang w:val="ru-RU"/>
              </w:rPr>
              <w:t>:</w:t>
            </w:r>
            <w:r>
              <w:rPr>
                <w:rFonts w:asciiTheme="minorHAnsi" w:hAnsiTheme="minorHAnsi" w:cstheme="minorHAnsi"/>
                <w:lang w:val="mk-MK"/>
              </w:rPr>
              <w:t xml:space="preserve"> „ 18. Го назначува Главниот извршен директор на Друштвото</w:t>
            </w:r>
            <w:r w:rsidRPr="00F764DB">
              <w:rPr>
                <w:rFonts w:asciiTheme="minorHAnsi" w:hAnsiTheme="minorHAnsi" w:cstheme="minorHAnsi"/>
                <w:lang w:val="ru-RU"/>
              </w:rPr>
              <w:t>;</w:t>
            </w:r>
            <w:r>
              <w:rPr>
                <w:rFonts w:asciiTheme="minorHAnsi" w:hAnsiTheme="minorHAnsi" w:cstheme="minorHAnsi"/>
                <w:lang w:val="mk-MK"/>
              </w:rPr>
              <w:t>“</w:t>
            </w:r>
          </w:p>
          <w:p w14:paraId="359E4F91" w14:textId="0000BB51" w:rsidR="00F764DB" w:rsidRPr="00F764DB" w:rsidRDefault="00F764DB" w:rsidP="00F764DB">
            <w:pPr>
              <w:contextualSpacing/>
              <w:rPr>
                <w:rFonts w:asciiTheme="minorHAnsi" w:hAnsiTheme="minorHAnsi" w:cstheme="minorHAnsi"/>
                <w:lang w:val="mk-MK"/>
              </w:rPr>
            </w:pPr>
            <w:r>
              <w:rPr>
                <w:rFonts w:asciiTheme="minorHAnsi" w:hAnsiTheme="minorHAnsi" w:cstheme="minorHAnsi"/>
                <w:lang w:val="mk-MK"/>
              </w:rPr>
              <w:t>- во став 2, зборовите „или на Извршниот директор“ се бришат.</w:t>
            </w:r>
          </w:p>
          <w:p w14:paraId="5A024487" w14:textId="3512627C" w:rsidR="00EE6E2A" w:rsidRDefault="00EE6E2A" w:rsidP="007B7C83">
            <w:pPr>
              <w:contextualSpacing/>
              <w:rPr>
                <w:rFonts w:asciiTheme="minorHAnsi" w:hAnsiTheme="minorHAnsi" w:cstheme="minorHAnsi"/>
                <w:lang w:val="mk-MK"/>
              </w:rPr>
            </w:pPr>
          </w:p>
          <w:p w14:paraId="36A806DA" w14:textId="76CAC2A1" w:rsidR="00F764DB" w:rsidRPr="00F764DB" w:rsidRDefault="00F764DB" w:rsidP="00F764DB">
            <w:pPr>
              <w:contextualSpacing/>
              <w:jc w:val="center"/>
              <w:rPr>
                <w:rFonts w:asciiTheme="minorHAnsi" w:hAnsiTheme="minorHAnsi" w:cstheme="minorHAnsi"/>
                <w:b/>
                <w:bCs/>
                <w:lang w:val="mk-MK"/>
              </w:rPr>
            </w:pPr>
            <w:r w:rsidRPr="00F764DB">
              <w:rPr>
                <w:rFonts w:asciiTheme="minorHAnsi" w:hAnsiTheme="minorHAnsi" w:cstheme="minorHAnsi"/>
                <w:b/>
                <w:bCs/>
                <w:lang w:val="mk-MK"/>
              </w:rPr>
              <w:lastRenderedPageBreak/>
              <w:t>Член 15</w:t>
            </w:r>
          </w:p>
          <w:p w14:paraId="2C377760" w14:textId="330252CA" w:rsidR="00F764DB" w:rsidRDefault="00F764DB" w:rsidP="007B7C83">
            <w:pPr>
              <w:contextualSpacing/>
              <w:rPr>
                <w:rFonts w:asciiTheme="minorHAnsi" w:hAnsiTheme="minorHAnsi" w:cstheme="minorHAnsi"/>
                <w:lang w:val="mk-MK"/>
              </w:rPr>
            </w:pPr>
            <w:r>
              <w:rPr>
                <w:rFonts w:asciiTheme="minorHAnsi" w:hAnsiTheme="minorHAnsi" w:cstheme="minorHAnsi"/>
                <w:lang w:val="mk-MK"/>
              </w:rPr>
              <w:t>Во член 52</w:t>
            </w:r>
            <w:r w:rsidR="00C72895">
              <w:rPr>
                <w:rFonts w:asciiTheme="minorHAnsi" w:hAnsiTheme="minorHAnsi" w:cstheme="minorHAnsi"/>
                <w:lang w:val="mk-MK"/>
              </w:rPr>
              <w:t xml:space="preserve"> став 3, зборовите „Извршните директори на Друштвото треба да и овозможат“ се заменуваат со „Друштвото треба да и овозможи“.</w:t>
            </w:r>
          </w:p>
          <w:p w14:paraId="7B2EED6A" w14:textId="5256FA23" w:rsidR="00C72895" w:rsidRDefault="00C72895" w:rsidP="007B7C83">
            <w:pPr>
              <w:contextualSpacing/>
              <w:rPr>
                <w:rFonts w:asciiTheme="minorHAnsi" w:hAnsiTheme="minorHAnsi" w:cstheme="minorHAnsi"/>
                <w:lang w:val="mk-MK"/>
              </w:rPr>
            </w:pPr>
          </w:p>
          <w:p w14:paraId="6DC6E9A7" w14:textId="6B21C30D" w:rsidR="00C72895" w:rsidRPr="00C72895" w:rsidRDefault="00C72895" w:rsidP="00C72895">
            <w:pPr>
              <w:contextualSpacing/>
              <w:jc w:val="center"/>
              <w:rPr>
                <w:rFonts w:asciiTheme="minorHAnsi" w:hAnsiTheme="minorHAnsi" w:cstheme="minorHAnsi"/>
                <w:b/>
                <w:bCs/>
                <w:lang w:val="mk-MK"/>
              </w:rPr>
            </w:pPr>
            <w:r w:rsidRPr="00C72895">
              <w:rPr>
                <w:rFonts w:asciiTheme="minorHAnsi" w:hAnsiTheme="minorHAnsi" w:cstheme="minorHAnsi"/>
                <w:b/>
                <w:bCs/>
                <w:lang w:val="mk-MK"/>
              </w:rPr>
              <w:t>Член 16</w:t>
            </w:r>
          </w:p>
          <w:p w14:paraId="6F7C9A42" w14:textId="77D28C95" w:rsidR="00F764DB" w:rsidRDefault="00C72895" w:rsidP="007B7C83">
            <w:pPr>
              <w:contextualSpacing/>
              <w:rPr>
                <w:rFonts w:asciiTheme="minorHAnsi" w:hAnsiTheme="minorHAnsi" w:cstheme="minorHAnsi"/>
                <w:lang w:val="mk-MK"/>
              </w:rPr>
            </w:pPr>
            <w:r w:rsidRPr="00C72895">
              <w:rPr>
                <w:rFonts w:asciiTheme="minorHAnsi" w:hAnsiTheme="minorHAnsi" w:cstheme="minorHAnsi"/>
                <w:lang w:val="mk-MK"/>
              </w:rPr>
              <w:t>Во член</w:t>
            </w:r>
            <w:r>
              <w:rPr>
                <w:rFonts w:asciiTheme="minorHAnsi" w:hAnsiTheme="minorHAnsi" w:cstheme="minorHAnsi"/>
                <w:lang w:val="mk-MK"/>
              </w:rPr>
              <w:t xml:space="preserve"> 53</w:t>
            </w:r>
            <w:r w:rsidRPr="00C72895">
              <w:rPr>
                <w:rFonts w:asciiTheme="minorHAnsi" w:hAnsiTheme="minorHAnsi" w:cstheme="minorHAnsi"/>
                <w:lang w:val="ru-RU"/>
              </w:rPr>
              <w:t xml:space="preserve"> </w:t>
            </w:r>
            <w:r>
              <w:rPr>
                <w:rFonts w:asciiTheme="minorHAnsi" w:hAnsiTheme="minorHAnsi" w:cstheme="minorHAnsi"/>
                <w:lang w:val="mk-MK"/>
              </w:rPr>
              <w:t>став 1, зборовите „Извршните директори“ се заменуваат со зборовите „Главниот извршен директор“.</w:t>
            </w:r>
          </w:p>
          <w:p w14:paraId="63682192" w14:textId="2CDCB82E" w:rsidR="00C72895" w:rsidRDefault="00C72895" w:rsidP="007B7C83">
            <w:pPr>
              <w:contextualSpacing/>
              <w:rPr>
                <w:rFonts w:asciiTheme="minorHAnsi" w:hAnsiTheme="minorHAnsi" w:cstheme="minorHAnsi"/>
                <w:lang w:val="mk-MK"/>
              </w:rPr>
            </w:pPr>
          </w:p>
          <w:p w14:paraId="2A9283E5" w14:textId="1AEBE771" w:rsidR="00C72895" w:rsidRDefault="00C72895" w:rsidP="00C72895">
            <w:pPr>
              <w:contextualSpacing/>
              <w:jc w:val="center"/>
              <w:rPr>
                <w:rFonts w:asciiTheme="minorHAnsi" w:hAnsiTheme="minorHAnsi" w:cstheme="minorHAnsi"/>
                <w:b/>
                <w:bCs/>
                <w:lang w:val="mk-MK"/>
              </w:rPr>
            </w:pPr>
            <w:r w:rsidRPr="00C72895">
              <w:rPr>
                <w:rFonts w:asciiTheme="minorHAnsi" w:hAnsiTheme="minorHAnsi" w:cstheme="minorHAnsi"/>
                <w:b/>
                <w:bCs/>
                <w:lang w:val="mk-MK"/>
              </w:rPr>
              <w:t>Член 17</w:t>
            </w:r>
          </w:p>
          <w:p w14:paraId="17C2E401" w14:textId="77777777" w:rsidR="00DD6FB3" w:rsidRPr="00DD6FB3" w:rsidRDefault="00C72895" w:rsidP="00C72895">
            <w:pPr>
              <w:contextualSpacing/>
              <w:rPr>
                <w:rFonts w:asciiTheme="minorHAnsi" w:hAnsiTheme="minorHAnsi" w:cstheme="minorHAnsi"/>
                <w:lang w:val="ru-RU"/>
              </w:rPr>
            </w:pPr>
            <w:r>
              <w:rPr>
                <w:rFonts w:asciiTheme="minorHAnsi" w:hAnsiTheme="minorHAnsi" w:cstheme="minorHAnsi"/>
                <w:lang w:val="mk-MK"/>
              </w:rPr>
              <w:t>Во член 59</w:t>
            </w:r>
            <w:r w:rsidR="00DD6FB3" w:rsidRPr="00DD6FB3">
              <w:rPr>
                <w:rFonts w:asciiTheme="minorHAnsi" w:hAnsiTheme="minorHAnsi" w:cstheme="minorHAnsi"/>
                <w:lang w:val="ru-RU"/>
              </w:rPr>
              <w:t>:</w:t>
            </w:r>
          </w:p>
          <w:p w14:paraId="671AAD4B" w14:textId="724CFA08" w:rsidR="00C72895" w:rsidRDefault="00DD6FB3" w:rsidP="00C72895">
            <w:pPr>
              <w:contextualSpacing/>
              <w:rPr>
                <w:rFonts w:asciiTheme="minorHAnsi" w:hAnsiTheme="minorHAnsi" w:cstheme="minorHAnsi"/>
                <w:lang w:val="mk-MK"/>
              </w:rPr>
            </w:pPr>
            <w:r w:rsidRPr="00DD6FB3">
              <w:rPr>
                <w:rFonts w:asciiTheme="minorHAnsi" w:hAnsiTheme="minorHAnsi" w:cstheme="minorHAnsi"/>
                <w:lang w:val="ru-RU"/>
              </w:rPr>
              <w:t xml:space="preserve">- </w:t>
            </w:r>
            <w:r>
              <w:rPr>
                <w:rFonts w:asciiTheme="minorHAnsi" w:hAnsiTheme="minorHAnsi" w:cstheme="minorHAnsi"/>
                <w:lang w:val="mk-MK"/>
              </w:rPr>
              <w:t>во став 2, зборовите „наведени во член 319 од“ се заменуваат со зборовите „кои Друштвото е должно да ги чува согласно“</w:t>
            </w:r>
          </w:p>
          <w:p w14:paraId="0E210590" w14:textId="3A4EE241" w:rsidR="00DD6FB3" w:rsidRDefault="00DD6FB3" w:rsidP="00C72895">
            <w:pPr>
              <w:contextualSpacing/>
              <w:rPr>
                <w:rFonts w:asciiTheme="minorHAnsi" w:hAnsiTheme="minorHAnsi" w:cstheme="minorHAnsi"/>
                <w:lang w:val="mk-MK"/>
              </w:rPr>
            </w:pPr>
            <w:r>
              <w:rPr>
                <w:rFonts w:asciiTheme="minorHAnsi" w:hAnsiTheme="minorHAnsi" w:cstheme="minorHAnsi"/>
                <w:lang w:val="mk-MK"/>
              </w:rPr>
              <w:t>- во став 3, зборовите „документите наведени во член 319 став 1 точка 3 од Законот за трговски друштва“ се заменуваат со зборовите „записниците и одлуките донесени од Одборот на директори.“</w:t>
            </w:r>
            <w:r w:rsidR="00115411">
              <w:rPr>
                <w:rFonts w:asciiTheme="minorHAnsi" w:hAnsiTheme="minorHAnsi" w:cstheme="minorHAnsi"/>
                <w:lang w:val="mk-MK"/>
              </w:rPr>
              <w:t xml:space="preserve"> </w:t>
            </w:r>
          </w:p>
          <w:p w14:paraId="4CE0AE32" w14:textId="4B95086A" w:rsidR="00DD6FB3" w:rsidRDefault="00DD6FB3" w:rsidP="00115411">
            <w:pPr>
              <w:contextualSpacing/>
              <w:rPr>
                <w:rFonts w:asciiTheme="minorHAnsi" w:hAnsiTheme="minorHAnsi" w:cstheme="minorHAnsi"/>
                <w:lang w:val="mk-MK"/>
              </w:rPr>
            </w:pPr>
            <w:r>
              <w:rPr>
                <w:rFonts w:asciiTheme="minorHAnsi" w:hAnsiTheme="minorHAnsi" w:cstheme="minorHAnsi"/>
                <w:lang w:val="mk-MK"/>
              </w:rPr>
              <w:t>- во став 4</w:t>
            </w:r>
            <w:r w:rsidR="00115411">
              <w:rPr>
                <w:rFonts w:asciiTheme="minorHAnsi" w:hAnsiTheme="minorHAnsi" w:cstheme="minorHAnsi"/>
                <w:lang w:val="mk-MK"/>
              </w:rPr>
              <w:t>, зборовите „ наведени во член 319 од Законот за трговски друштва“ се заменуваат со зборовите „</w:t>
            </w:r>
            <w:r w:rsidR="00115411" w:rsidRPr="00115411">
              <w:rPr>
                <w:rFonts w:asciiTheme="minorHAnsi" w:hAnsiTheme="minorHAnsi" w:cstheme="minorHAnsi"/>
                <w:lang w:val="ru-RU"/>
              </w:rPr>
              <w:t>наведени во став 2 на овој член,</w:t>
            </w:r>
            <w:r w:rsidR="00115411">
              <w:rPr>
                <w:rFonts w:asciiTheme="minorHAnsi" w:hAnsiTheme="minorHAnsi" w:cstheme="minorHAnsi"/>
                <w:lang w:val="mk-MK"/>
              </w:rPr>
              <w:t>“.</w:t>
            </w:r>
          </w:p>
          <w:p w14:paraId="58801259" w14:textId="444CC676" w:rsidR="00115411" w:rsidRDefault="00115411" w:rsidP="00115411">
            <w:pPr>
              <w:contextualSpacing/>
              <w:rPr>
                <w:rFonts w:asciiTheme="minorHAnsi" w:hAnsiTheme="minorHAnsi" w:cstheme="minorHAnsi"/>
                <w:lang w:val="mk-MK"/>
              </w:rPr>
            </w:pPr>
          </w:p>
          <w:p w14:paraId="50666672" w14:textId="24BD04B9" w:rsidR="00115411" w:rsidRPr="00115411" w:rsidRDefault="00115411" w:rsidP="00115411">
            <w:pPr>
              <w:contextualSpacing/>
              <w:jc w:val="center"/>
              <w:rPr>
                <w:rFonts w:asciiTheme="minorHAnsi" w:hAnsiTheme="minorHAnsi" w:cstheme="minorHAnsi"/>
                <w:b/>
                <w:bCs/>
                <w:lang w:val="mk-MK"/>
              </w:rPr>
            </w:pPr>
            <w:r w:rsidRPr="00115411">
              <w:rPr>
                <w:rFonts w:asciiTheme="minorHAnsi" w:hAnsiTheme="minorHAnsi" w:cstheme="minorHAnsi"/>
                <w:b/>
                <w:bCs/>
                <w:lang w:val="mk-MK"/>
              </w:rPr>
              <w:t>Член 18</w:t>
            </w:r>
          </w:p>
          <w:p w14:paraId="41D25657" w14:textId="7BDC9E62" w:rsidR="00F764DB" w:rsidRDefault="00115411" w:rsidP="007B7C83">
            <w:pPr>
              <w:contextualSpacing/>
              <w:rPr>
                <w:rFonts w:asciiTheme="minorHAnsi" w:hAnsiTheme="minorHAnsi" w:cstheme="minorHAnsi"/>
                <w:lang w:val="mk-MK"/>
              </w:rPr>
            </w:pPr>
            <w:r>
              <w:rPr>
                <w:rFonts w:asciiTheme="minorHAnsi" w:hAnsiTheme="minorHAnsi" w:cstheme="minorHAnsi"/>
                <w:lang w:val="mk-MK"/>
              </w:rPr>
              <w:t>Член 71 се менува и гласи</w:t>
            </w:r>
            <w:r w:rsidRPr="00115411">
              <w:rPr>
                <w:rFonts w:asciiTheme="minorHAnsi" w:hAnsiTheme="minorHAnsi" w:cstheme="minorHAnsi"/>
                <w:lang w:val="ru-RU"/>
              </w:rPr>
              <w:t>:</w:t>
            </w:r>
          </w:p>
          <w:p w14:paraId="59B51B46" w14:textId="74ABE7F5" w:rsidR="00115411" w:rsidRPr="00115411" w:rsidRDefault="00115411" w:rsidP="00115411">
            <w:pPr>
              <w:contextualSpacing/>
              <w:rPr>
                <w:rFonts w:asciiTheme="minorHAnsi" w:hAnsiTheme="minorHAnsi" w:cstheme="minorHAnsi"/>
                <w:lang w:val="mk-MK"/>
              </w:rPr>
            </w:pPr>
            <w:r>
              <w:rPr>
                <w:rFonts w:asciiTheme="minorHAnsi" w:hAnsiTheme="minorHAnsi" w:cstheme="minorHAnsi"/>
                <w:lang w:val="mk-MK"/>
              </w:rPr>
              <w:t>„</w:t>
            </w:r>
            <w:r w:rsidRPr="00115411">
              <w:rPr>
                <w:rFonts w:ascii="Times New Roman" w:hAnsi="Times New Roman"/>
                <w:sz w:val="24"/>
                <w:szCs w:val="20"/>
                <w:lang w:val="mk-MK"/>
              </w:rPr>
              <w:t xml:space="preserve"> </w:t>
            </w:r>
            <w:r w:rsidRPr="00115411">
              <w:rPr>
                <w:rFonts w:asciiTheme="minorHAnsi" w:hAnsiTheme="minorHAnsi" w:cstheme="minorHAnsi"/>
                <w:lang w:val="mk-MK"/>
              </w:rPr>
              <w:t>За се што не е предвидено со овој Статут, ќе се применуваат одредбите од законските прописи кои ја регулираат определената материја.</w:t>
            </w:r>
            <w:r>
              <w:rPr>
                <w:rFonts w:asciiTheme="minorHAnsi" w:hAnsiTheme="minorHAnsi" w:cstheme="minorHAnsi"/>
                <w:lang w:val="mk-MK"/>
              </w:rPr>
              <w:t xml:space="preserve">“ </w:t>
            </w:r>
          </w:p>
          <w:p w14:paraId="191ED302" w14:textId="77777777" w:rsidR="00EC3FFB" w:rsidRPr="007C48A3" w:rsidRDefault="00EC3FFB" w:rsidP="007C48A3">
            <w:pPr>
              <w:pStyle w:val="BodyText"/>
              <w:contextualSpacing/>
              <w:jc w:val="center"/>
              <w:rPr>
                <w:rFonts w:asciiTheme="minorHAnsi" w:hAnsiTheme="minorHAnsi" w:cstheme="minorHAnsi"/>
                <w:sz w:val="22"/>
                <w:szCs w:val="22"/>
                <w:lang w:val="mk-MK"/>
              </w:rPr>
            </w:pPr>
          </w:p>
          <w:p w14:paraId="4E91C579" w14:textId="6A28CD1D" w:rsidR="00EC3FFB" w:rsidRPr="007C48A3" w:rsidRDefault="00EC3FFB" w:rsidP="007C48A3">
            <w:pPr>
              <w:pStyle w:val="BodyText"/>
              <w:contextualSpacing/>
              <w:jc w:val="center"/>
              <w:rPr>
                <w:rFonts w:asciiTheme="minorHAnsi" w:hAnsiTheme="minorHAnsi" w:cstheme="minorHAnsi"/>
                <w:b/>
                <w:bCs/>
                <w:sz w:val="22"/>
                <w:szCs w:val="22"/>
                <w:lang w:val="mk-MK"/>
              </w:rPr>
            </w:pPr>
            <w:r w:rsidRPr="007C48A3">
              <w:rPr>
                <w:rFonts w:asciiTheme="minorHAnsi" w:hAnsiTheme="minorHAnsi" w:cstheme="minorHAnsi"/>
                <w:b/>
                <w:bCs/>
                <w:sz w:val="22"/>
                <w:szCs w:val="22"/>
                <w:lang w:val="mk-MK"/>
              </w:rPr>
              <w:t>Чл</w:t>
            </w:r>
            <w:r w:rsidR="00C942A9" w:rsidRPr="007C48A3">
              <w:rPr>
                <w:rFonts w:asciiTheme="minorHAnsi" w:hAnsiTheme="minorHAnsi" w:cstheme="minorHAnsi"/>
                <w:b/>
                <w:bCs/>
                <w:sz w:val="22"/>
                <w:szCs w:val="22"/>
                <w:lang w:val="mk-MK"/>
              </w:rPr>
              <w:t>ен</w:t>
            </w:r>
            <w:r w:rsidRPr="007C48A3">
              <w:rPr>
                <w:rFonts w:asciiTheme="minorHAnsi" w:hAnsiTheme="minorHAnsi" w:cstheme="minorHAnsi"/>
                <w:b/>
                <w:bCs/>
                <w:sz w:val="22"/>
                <w:szCs w:val="22"/>
                <w:lang w:val="mk-MK"/>
              </w:rPr>
              <w:t xml:space="preserve"> </w:t>
            </w:r>
            <w:r w:rsidR="00115411">
              <w:rPr>
                <w:rFonts w:asciiTheme="minorHAnsi" w:hAnsiTheme="minorHAnsi" w:cstheme="minorHAnsi"/>
                <w:b/>
                <w:bCs/>
                <w:sz w:val="22"/>
                <w:szCs w:val="22"/>
                <w:lang w:val="mk-MK"/>
              </w:rPr>
              <w:t>19</w:t>
            </w:r>
          </w:p>
          <w:p w14:paraId="49519351" w14:textId="3C84478F" w:rsidR="00EC3FFB" w:rsidRDefault="00EC3FFB" w:rsidP="007C48A3">
            <w:pPr>
              <w:pStyle w:val="BodyText"/>
              <w:contextualSpacing/>
              <w:jc w:val="both"/>
              <w:rPr>
                <w:rFonts w:asciiTheme="minorHAnsi" w:hAnsiTheme="minorHAnsi" w:cstheme="minorHAnsi"/>
                <w:sz w:val="22"/>
                <w:szCs w:val="22"/>
                <w:lang w:val="mk-MK"/>
              </w:rPr>
            </w:pPr>
            <w:r w:rsidRPr="007C48A3">
              <w:rPr>
                <w:rFonts w:asciiTheme="minorHAnsi" w:hAnsiTheme="minorHAnsi" w:cstheme="minorHAnsi"/>
                <w:sz w:val="22"/>
                <w:szCs w:val="22"/>
                <w:lang w:val="mk-MK"/>
              </w:rPr>
              <w:t>Останатите одредби од Статутот кои не се опфатени со оваа одлука остануваат непроменети.</w:t>
            </w:r>
          </w:p>
          <w:p w14:paraId="39BA0574" w14:textId="13C30B60" w:rsidR="00FC3D6D" w:rsidRDefault="00FC3D6D" w:rsidP="007C48A3">
            <w:pPr>
              <w:pStyle w:val="BodyText"/>
              <w:contextualSpacing/>
              <w:jc w:val="both"/>
              <w:rPr>
                <w:rFonts w:asciiTheme="minorHAnsi" w:hAnsiTheme="minorHAnsi" w:cstheme="minorHAnsi"/>
                <w:sz w:val="22"/>
                <w:szCs w:val="22"/>
                <w:lang w:val="mk-MK"/>
              </w:rPr>
            </w:pPr>
          </w:p>
          <w:p w14:paraId="3C981E31" w14:textId="713A68B6" w:rsidR="00FC3D6D" w:rsidRPr="00FC3D6D" w:rsidRDefault="00FC3D6D" w:rsidP="00FC3D6D">
            <w:pPr>
              <w:pStyle w:val="BodyText"/>
              <w:contextualSpacing/>
              <w:jc w:val="center"/>
              <w:rPr>
                <w:rFonts w:asciiTheme="minorHAnsi" w:hAnsiTheme="minorHAnsi" w:cstheme="minorHAnsi"/>
                <w:b/>
                <w:bCs/>
                <w:sz w:val="22"/>
                <w:szCs w:val="22"/>
                <w:lang w:val="mk-MK"/>
              </w:rPr>
            </w:pPr>
            <w:r w:rsidRPr="00FC3D6D">
              <w:rPr>
                <w:rFonts w:asciiTheme="minorHAnsi" w:hAnsiTheme="minorHAnsi" w:cstheme="minorHAnsi"/>
                <w:b/>
                <w:bCs/>
                <w:sz w:val="22"/>
                <w:szCs w:val="22"/>
                <w:lang w:val="mk-MK"/>
              </w:rPr>
              <w:t>Член 20</w:t>
            </w:r>
          </w:p>
          <w:p w14:paraId="2C70F148" w14:textId="78E2CACC" w:rsidR="00B05406" w:rsidRDefault="00FC3D6D" w:rsidP="007C48A3">
            <w:pPr>
              <w:pStyle w:val="BodyText"/>
              <w:contextualSpacing/>
              <w:jc w:val="both"/>
              <w:rPr>
                <w:rFonts w:asciiTheme="minorHAnsi" w:hAnsiTheme="minorHAnsi" w:cstheme="minorHAnsi"/>
                <w:sz w:val="22"/>
                <w:szCs w:val="22"/>
                <w:lang w:val="mk-MK"/>
              </w:rPr>
            </w:pPr>
            <w:r>
              <w:rPr>
                <w:rFonts w:asciiTheme="minorHAnsi" w:hAnsiTheme="minorHAnsi" w:cstheme="minorHAnsi"/>
                <w:sz w:val="22"/>
                <w:szCs w:val="22"/>
                <w:lang w:val="mk-MK"/>
              </w:rPr>
              <w:t>Се овластува</w:t>
            </w:r>
            <w:r w:rsidR="00B05406">
              <w:rPr>
                <w:rFonts w:asciiTheme="minorHAnsi" w:hAnsiTheme="minorHAnsi" w:cstheme="minorHAnsi"/>
                <w:sz w:val="22"/>
                <w:szCs w:val="22"/>
                <w:lang w:val="mk-MK"/>
              </w:rPr>
              <w:t xml:space="preserve">ат надлежите служби </w:t>
            </w:r>
            <w:r>
              <w:rPr>
                <w:rFonts w:asciiTheme="minorHAnsi" w:hAnsiTheme="minorHAnsi" w:cstheme="minorHAnsi"/>
                <w:sz w:val="22"/>
                <w:szCs w:val="22"/>
                <w:lang w:val="mk-MK"/>
              </w:rPr>
              <w:t>да изготв</w:t>
            </w:r>
            <w:r w:rsidR="00B05406">
              <w:rPr>
                <w:rFonts w:asciiTheme="minorHAnsi" w:hAnsiTheme="minorHAnsi" w:cstheme="minorHAnsi"/>
                <w:sz w:val="22"/>
                <w:szCs w:val="22"/>
                <w:lang w:val="mk-MK"/>
              </w:rPr>
              <w:t>ат</w:t>
            </w:r>
            <w:r>
              <w:rPr>
                <w:rFonts w:asciiTheme="minorHAnsi" w:hAnsiTheme="minorHAnsi" w:cstheme="minorHAnsi"/>
                <w:sz w:val="22"/>
                <w:szCs w:val="22"/>
                <w:lang w:val="mk-MK"/>
              </w:rPr>
              <w:t xml:space="preserve"> пречистен текст на Статутот во кој ќе бидат вклучени сите измени</w:t>
            </w:r>
            <w:r w:rsidR="00B05406">
              <w:rPr>
                <w:rFonts w:asciiTheme="minorHAnsi" w:hAnsiTheme="minorHAnsi" w:cstheme="minorHAnsi"/>
                <w:sz w:val="22"/>
                <w:szCs w:val="22"/>
                <w:lang w:val="mk-MK"/>
              </w:rPr>
              <w:t xml:space="preserve"> предвидени со оваа Одлука, како и да извршат корекција на сите технички и печатни грешки во текстот на Статутот.</w:t>
            </w:r>
          </w:p>
          <w:p w14:paraId="244093D2" w14:textId="6AA6212B" w:rsidR="00B05406" w:rsidRDefault="00B05406" w:rsidP="007C48A3">
            <w:pPr>
              <w:pStyle w:val="BodyText"/>
              <w:contextualSpacing/>
              <w:jc w:val="both"/>
              <w:rPr>
                <w:rFonts w:asciiTheme="minorHAnsi" w:hAnsiTheme="minorHAnsi" w:cstheme="minorHAnsi"/>
                <w:sz w:val="22"/>
                <w:szCs w:val="22"/>
                <w:lang w:val="mk-MK"/>
              </w:rPr>
            </w:pPr>
            <w:r>
              <w:rPr>
                <w:rFonts w:asciiTheme="minorHAnsi" w:hAnsiTheme="minorHAnsi" w:cstheme="minorHAnsi"/>
                <w:sz w:val="22"/>
                <w:szCs w:val="22"/>
                <w:lang w:val="mk-MK"/>
              </w:rPr>
              <w:t>Се овластува Главниот извршен директор или лице овластено од него, да поднесе пријава за упис на промените направени во Статутот</w:t>
            </w:r>
            <w:r w:rsidR="003A5732">
              <w:rPr>
                <w:rFonts w:asciiTheme="minorHAnsi" w:hAnsiTheme="minorHAnsi" w:cstheme="minorHAnsi"/>
                <w:sz w:val="22"/>
                <w:szCs w:val="22"/>
                <w:lang w:val="mk-MK"/>
              </w:rPr>
              <w:t xml:space="preserve"> во Централниот регистар на РСМ.</w:t>
            </w:r>
          </w:p>
          <w:p w14:paraId="08F78AEF" w14:textId="77777777" w:rsidR="00B05406" w:rsidRDefault="00B05406" w:rsidP="007C48A3">
            <w:pPr>
              <w:pStyle w:val="BodyText"/>
              <w:contextualSpacing/>
              <w:jc w:val="both"/>
              <w:rPr>
                <w:rFonts w:asciiTheme="minorHAnsi" w:hAnsiTheme="minorHAnsi" w:cstheme="minorHAnsi"/>
                <w:sz w:val="22"/>
                <w:szCs w:val="22"/>
                <w:lang w:val="mk-MK"/>
              </w:rPr>
            </w:pPr>
          </w:p>
          <w:p w14:paraId="5B13785E" w14:textId="39009AEF" w:rsidR="00FC0769" w:rsidRPr="00FC0769" w:rsidRDefault="00C942A9" w:rsidP="00FC0769">
            <w:pPr>
              <w:pStyle w:val="BodyText"/>
              <w:contextualSpacing/>
              <w:jc w:val="center"/>
              <w:rPr>
                <w:rFonts w:asciiTheme="minorHAnsi" w:hAnsiTheme="minorHAnsi" w:cstheme="minorHAnsi"/>
                <w:b/>
                <w:bCs/>
                <w:sz w:val="22"/>
                <w:szCs w:val="22"/>
                <w:lang w:val="mk-MK"/>
              </w:rPr>
            </w:pPr>
            <w:r w:rsidRPr="00FC0769">
              <w:rPr>
                <w:rFonts w:asciiTheme="minorHAnsi" w:hAnsiTheme="minorHAnsi" w:cstheme="minorHAnsi"/>
                <w:b/>
                <w:bCs/>
                <w:sz w:val="22"/>
                <w:szCs w:val="22"/>
                <w:lang w:val="mk-MK"/>
              </w:rPr>
              <w:lastRenderedPageBreak/>
              <w:t>Член</w:t>
            </w:r>
            <w:r w:rsidR="00EC3FFB" w:rsidRPr="00FC0769">
              <w:rPr>
                <w:rFonts w:asciiTheme="minorHAnsi" w:hAnsiTheme="minorHAnsi" w:cstheme="minorHAnsi"/>
                <w:b/>
                <w:bCs/>
                <w:sz w:val="22"/>
                <w:szCs w:val="22"/>
                <w:lang w:val="mk-MK"/>
              </w:rPr>
              <w:t xml:space="preserve"> </w:t>
            </w:r>
            <w:r w:rsidR="00115411" w:rsidRPr="00FC0769">
              <w:rPr>
                <w:rFonts w:asciiTheme="minorHAnsi" w:hAnsiTheme="minorHAnsi" w:cstheme="minorHAnsi"/>
                <w:b/>
                <w:bCs/>
                <w:sz w:val="22"/>
                <w:szCs w:val="22"/>
                <w:lang w:val="mk-MK"/>
              </w:rPr>
              <w:t>2</w:t>
            </w:r>
            <w:r w:rsidR="00FC3D6D" w:rsidRPr="00FC0769">
              <w:rPr>
                <w:rFonts w:asciiTheme="minorHAnsi" w:hAnsiTheme="minorHAnsi" w:cstheme="minorHAnsi"/>
                <w:b/>
                <w:bCs/>
                <w:sz w:val="22"/>
                <w:szCs w:val="22"/>
                <w:lang w:val="mk-MK"/>
              </w:rPr>
              <w:t>1</w:t>
            </w:r>
          </w:p>
          <w:p w14:paraId="1DF0B189" w14:textId="26350527" w:rsidR="00EC3FFB" w:rsidRPr="00FC0769" w:rsidRDefault="00EC3FFB" w:rsidP="00FC0769">
            <w:pPr>
              <w:pStyle w:val="BodyText"/>
              <w:contextualSpacing/>
              <w:jc w:val="both"/>
              <w:rPr>
                <w:rFonts w:asciiTheme="minorHAnsi" w:hAnsiTheme="minorHAnsi" w:cstheme="minorHAnsi"/>
                <w:sz w:val="22"/>
                <w:szCs w:val="22"/>
                <w:lang w:val="mk-MK"/>
              </w:rPr>
            </w:pPr>
            <w:r w:rsidRPr="00FC0769">
              <w:rPr>
                <w:rFonts w:asciiTheme="minorHAnsi" w:hAnsiTheme="minorHAnsi" w:cstheme="minorHAnsi"/>
                <w:sz w:val="22"/>
                <w:szCs w:val="22"/>
                <w:lang w:val="mk-MK"/>
              </w:rPr>
              <w:t>Одлуката стапува во сила со денот на донесувањето.</w:t>
            </w:r>
          </w:p>
          <w:p w14:paraId="6D614E6E" w14:textId="77777777" w:rsidR="00115411" w:rsidRPr="007C48A3" w:rsidRDefault="00115411" w:rsidP="007C48A3">
            <w:pPr>
              <w:contextualSpacing/>
              <w:rPr>
                <w:rFonts w:asciiTheme="minorHAnsi" w:hAnsiTheme="minorHAnsi" w:cstheme="minorHAnsi"/>
                <w:lang w:val="mk-MK"/>
              </w:rPr>
            </w:pPr>
          </w:p>
          <w:p w14:paraId="721D8FF1" w14:textId="24CA425A" w:rsidR="00115411" w:rsidRDefault="00C942A9" w:rsidP="00115411">
            <w:pPr>
              <w:contextualSpacing/>
              <w:jc w:val="center"/>
              <w:rPr>
                <w:rFonts w:asciiTheme="minorHAnsi" w:hAnsiTheme="minorHAnsi" w:cstheme="minorHAnsi"/>
                <w:b/>
                <w:bCs/>
                <w:lang w:val="mk-MK"/>
              </w:rPr>
            </w:pPr>
            <w:r w:rsidRPr="007C48A3">
              <w:rPr>
                <w:rFonts w:asciiTheme="minorHAnsi" w:hAnsiTheme="minorHAnsi" w:cstheme="minorHAnsi"/>
                <w:b/>
                <w:bCs/>
                <w:lang w:val="mk-MK"/>
              </w:rPr>
              <w:t>Член</w:t>
            </w:r>
            <w:r w:rsidR="00EC3FFB" w:rsidRPr="007C48A3">
              <w:rPr>
                <w:rFonts w:asciiTheme="minorHAnsi" w:hAnsiTheme="minorHAnsi" w:cstheme="minorHAnsi"/>
                <w:b/>
                <w:bCs/>
                <w:lang w:val="mk-MK"/>
              </w:rPr>
              <w:t xml:space="preserve"> </w:t>
            </w:r>
            <w:r w:rsidR="00115411">
              <w:rPr>
                <w:rFonts w:asciiTheme="minorHAnsi" w:hAnsiTheme="minorHAnsi" w:cstheme="minorHAnsi"/>
                <w:b/>
                <w:bCs/>
                <w:lang w:val="mk-MK"/>
              </w:rPr>
              <w:t>2</w:t>
            </w:r>
            <w:r w:rsidR="00FC3D6D">
              <w:rPr>
                <w:rFonts w:asciiTheme="minorHAnsi" w:hAnsiTheme="minorHAnsi" w:cstheme="minorHAnsi"/>
                <w:b/>
                <w:bCs/>
                <w:lang w:val="mk-MK"/>
              </w:rPr>
              <w:t>2</w:t>
            </w:r>
          </w:p>
          <w:p w14:paraId="2BB78659" w14:textId="78550E96" w:rsidR="00D80E98" w:rsidRPr="00115411" w:rsidRDefault="00D80E98" w:rsidP="00115411">
            <w:pPr>
              <w:contextualSpacing/>
              <w:rPr>
                <w:rFonts w:asciiTheme="minorHAnsi" w:hAnsiTheme="minorHAnsi" w:cstheme="minorHAnsi"/>
                <w:b/>
                <w:bCs/>
                <w:lang w:val="mk-MK"/>
              </w:rPr>
            </w:pPr>
            <w:r w:rsidRPr="007C48A3">
              <w:rPr>
                <w:rFonts w:asciiTheme="minorHAnsi" w:hAnsiTheme="minorHAnsi" w:cstheme="minorHAnsi"/>
                <w:lang w:val="mk-MK"/>
              </w:rPr>
              <w:t>Прeдлог одлуката за измена на Статутот на Друштвото да се достави до Собранието на акционери заради донесување.</w:t>
            </w:r>
          </w:p>
          <w:p w14:paraId="6770A248" w14:textId="22B2858F" w:rsidR="00115411" w:rsidRDefault="00115411" w:rsidP="007C48A3">
            <w:pPr>
              <w:contextualSpacing/>
              <w:rPr>
                <w:rFonts w:asciiTheme="minorHAnsi" w:hAnsiTheme="minorHAnsi" w:cstheme="minorHAnsi"/>
                <w:lang w:val="mk-MK"/>
              </w:rPr>
            </w:pPr>
          </w:p>
          <w:p w14:paraId="35BA842F" w14:textId="77B27520" w:rsidR="00FC0769" w:rsidRPr="00F65D22" w:rsidRDefault="00F65D22" w:rsidP="00F65D22">
            <w:pPr>
              <w:contextualSpacing/>
              <w:jc w:val="center"/>
              <w:rPr>
                <w:rFonts w:asciiTheme="minorHAnsi" w:hAnsiTheme="minorHAnsi" w:cstheme="minorHAnsi"/>
                <w:b/>
                <w:bCs/>
                <w:lang w:val="mk-MK"/>
              </w:rPr>
            </w:pPr>
            <w:r w:rsidRPr="00F65D22">
              <w:rPr>
                <w:rFonts w:asciiTheme="minorHAnsi" w:hAnsiTheme="minorHAnsi" w:cstheme="minorHAnsi"/>
                <w:b/>
                <w:bCs/>
                <w:lang w:val="mk-MK"/>
              </w:rPr>
              <w:t>ОБРАЗЛОЖЕНИЕ</w:t>
            </w:r>
          </w:p>
          <w:p w14:paraId="3347D03B" w14:textId="0103BA9A" w:rsidR="00F65D22" w:rsidRPr="00317CD6" w:rsidRDefault="00F65D22" w:rsidP="007C48A3">
            <w:pPr>
              <w:contextualSpacing/>
              <w:rPr>
                <w:rFonts w:asciiTheme="minorHAnsi" w:hAnsiTheme="minorHAnsi" w:cstheme="minorHAnsi"/>
                <w:lang w:val="mk-MK"/>
              </w:rPr>
            </w:pPr>
            <w:r>
              <w:rPr>
                <w:rFonts w:asciiTheme="minorHAnsi" w:hAnsiTheme="minorHAnsi" w:cstheme="minorHAnsi"/>
                <w:lang w:val="mk-MK"/>
              </w:rPr>
              <w:t xml:space="preserve">Поради настанати организациски промени во </w:t>
            </w:r>
            <w:r w:rsidR="00B05BF7">
              <w:rPr>
                <w:rFonts w:asciiTheme="minorHAnsi" w:hAnsiTheme="minorHAnsi" w:cstheme="minorHAnsi"/>
                <w:lang w:val="mk-MK"/>
              </w:rPr>
              <w:t>Одборот на директори</w:t>
            </w:r>
            <w:r>
              <w:rPr>
                <w:rFonts w:asciiTheme="minorHAnsi" w:hAnsiTheme="minorHAnsi" w:cstheme="minorHAnsi"/>
                <w:lang w:val="mk-MK"/>
              </w:rPr>
              <w:t xml:space="preserve"> на Цементарница УСЈЕ АД Скопје</w:t>
            </w:r>
            <w:r w:rsidR="00B05BF7" w:rsidRPr="00B05BF7">
              <w:rPr>
                <w:rFonts w:asciiTheme="minorHAnsi" w:hAnsiTheme="minorHAnsi" w:cstheme="minorHAnsi"/>
                <w:lang w:val="ru-RU"/>
              </w:rPr>
              <w:t xml:space="preserve"> </w:t>
            </w:r>
            <w:r w:rsidR="00B05BF7">
              <w:rPr>
                <w:rFonts w:asciiTheme="minorHAnsi" w:hAnsiTheme="minorHAnsi" w:cstheme="minorHAnsi"/>
                <w:lang w:val="ru-RU"/>
              </w:rPr>
              <w:t>и потребата од допрецизирање на одредени одредби од Статутот на Друштвото</w:t>
            </w:r>
            <w:r w:rsidR="00317CD6" w:rsidRPr="00317CD6">
              <w:rPr>
                <w:rFonts w:asciiTheme="minorHAnsi" w:hAnsiTheme="minorHAnsi" w:cstheme="minorHAnsi"/>
                <w:lang w:val="ru-RU"/>
              </w:rPr>
              <w:t xml:space="preserve"> </w:t>
            </w:r>
            <w:r w:rsidR="00317CD6">
              <w:rPr>
                <w:rFonts w:asciiTheme="minorHAnsi" w:hAnsiTheme="minorHAnsi" w:cstheme="minorHAnsi"/>
                <w:lang w:val="mk-MK"/>
              </w:rPr>
              <w:t>во согласност со одредбите од Законот за трговските друштва</w:t>
            </w:r>
            <w:r w:rsidR="00884304">
              <w:rPr>
                <w:rFonts w:asciiTheme="minorHAnsi" w:hAnsiTheme="minorHAnsi" w:cstheme="minorHAnsi"/>
                <w:lang w:val="mk-MK"/>
              </w:rPr>
              <w:t xml:space="preserve">, </w:t>
            </w:r>
            <w:r w:rsidR="00B4156E">
              <w:rPr>
                <w:rFonts w:asciiTheme="minorHAnsi" w:hAnsiTheme="minorHAnsi" w:cstheme="minorHAnsi"/>
                <w:lang w:val="mk-MK"/>
              </w:rPr>
              <w:t>се предлага измена на Статутот согласно оваа Предлог Одлука.</w:t>
            </w:r>
          </w:p>
          <w:p w14:paraId="1F8D6A7F" w14:textId="77777777" w:rsidR="00F65D22" w:rsidRPr="007C48A3" w:rsidRDefault="00F65D22" w:rsidP="007C48A3">
            <w:pPr>
              <w:contextualSpacing/>
              <w:rPr>
                <w:rFonts w:asciiTheme="minorHAnsi" w:hAnsiTheme="minorHAnsi" w:cstheme="minorHAnsi"/>
                <w:lang w:val="mk-MK"/>
              </w:rPr>
            </w:pPr>
          </w:p>
          <w:p w14:paraId="3AA9DABA" w14:textId="77777777" w:rsidR="00EC3FFB" w:rsidRPr="007C48A3" w:rsidRDefault="00EC3FFB" w:rsidP="007C48A3">
            <w:pPr>
              <w:contextualSpacing/>
              <w:rPr>
                <w:rFonts w:asciiTheme="minorHAnsi" w:hAnsiTheme="minorHAnsi" w:cstheme="minorHAnsi"/>
                <w:lang w:val="mk-MK"/>
              </w:rPr>
            </w:pPr>
            <w:r w:rsidRPr="007C48A3">
              <w:rPr>
                <w:rFonts w:asciiTheme="minorHAnsi" w:hAnsiTheme="minorHAnsi" w:cstheme="minorHAnsi"/>
                <w:lang w:val="mk-MK"/>
              </w:rPr>
              <w:t>Д.Н.</w:t>
            </w:r>
          </w:p>
          <w:p w14:paraId="2138D59B" w14:textId="77777777" w:rsidR="00EC3FFB" w:rsidRPr="007C48A3" w:rsidRDefault="00EC3FFB" w:rsidP="007C48A3">
            <w:pPr>
              <w:numPr>
                <w:ilvl w:val="0"/>
                <w:numId w:val="1"/>
              </w:numPr>
              <w:spacing w:before="0"/>
              <w:contextualSpacing/>
              <w:rPr>
                <w:rFonts w:asciiTheme="minorHAnsi" w:hAnsiTheme="minorHAnsi" w:cstheme="minorHAnsi"/>
                <w:lang w:val="mk-MK"/>
              </w:rPr>
            </w:pPr>
            <w:r w:rsidRPr="007C48A3">
              <w:rPr>
                <w:rFonts w:asciiTheme="minorHAnsi" w:hAnsiTheme="minorHAnsi" w:cstheme="minorHAnsi"/>
                <w:lang w:val="mk-MK"/>
              </w:rPr>
              <w:t>Архива</w:t>
            </w:r>
          </w:p>
          <w:p w14:paraId="1C677274" w14:textId="77777777" w:rsidR="00EC3FFB" w:rsidRPr="007C48A3" w:rsidRDefault="00EC3FFB" w:rsidP="007C48A3">
            <w:pPr>
              <w:numPr>
                <w:ilvl w:val="0"/>
                <w:numId w:val="1"/>
              </w:numPr>
              <w:spacing w:before="0"/>
              <w:contextualSpacing/>
              <w:rPr>
                <w:rFonts w:asciiTheme="minorHAnsi" w:hAnsiTheme="minorHAnsi" w:cstheme="minorHAnsi"/>
                <w:lang w:val="mk-MK"/>
              </w:rPr>
            </w:pPr>
            <w:r w:rsidRPr="007C48A3">
              <w:rPr>
                <w:rFonts w:asciiTheme="minorHAnsi" w:hAnsiTheme="minorHAnsi" w:cstheme="minorHAnsi"/>
                <w:lang w:val="mk-MK"/>
              </w:rPr>
              <w:t>Правна служба</w:t>
            </w:r>
          </w:p>
          <w:p w14:paraId="479E8922" w14:textId="77777777" w:rsidR="007B5F11" w:rsidRPr="007C48A3" w:rsidRDefault="007B5F11" w:rsidP="007C48A3">
            <w:pPr>
              <w:spacing w:before="0"/>
              <w:contextualSpacing/>
              <w:rPr>
                <w:rFonts w:asciiTheme="minorHAnsi" w:hAnsiTheme="minorHAnsi" w:cstheme="minorHAnsi"/>
              </w:rPr>
            </w:pPr>
          </w:p>
        </w:tc>
        <w:tc>
          <w:tcPr>
            <w:tcW w:w="4788" w:type="dxa"/>
          </w:tcPr>
          <w:p w14:paraId="27FFB1A6" w14:textId="0A087ED7" w:rsidR="00EC3FFB" w:rsidRPr="007C48A3" w:rsidRDefault="00EC3FFB" w:rsidP="007C48A3">
            <w:pPr>
              <w:ind w:right="42"/>
              <w:contextualSpacing/>
              <w:rPr>
                <w:rFonts w:asciiTheme="minorHAnsi" w:hAnsiTheme="minorHAnsi" w:cstheme="minorHAnsi"/>
              </w:rPr>
            </w:pPr>
            <w:r w:rsidRPr="007C48A3">
              <w:rPr>
                <w:rFonts w:asciiTheme="minorHAnsi" w:hAnsiTheme="minorHAnsi" w:cstheme="minorHAnsi"/>
              </w:rPr>
              <w:lastRenderedPageBreak/>
              <w:t>Based on Article</w:t>
            </w:r>
            <w:r w:rsidR="00D80E98" w:rsidRPr="007C48A3">
              <w:rPr>
                <w:rFonts w:asciiTheme="minorHAnsi" w:hAnsiTheme="minorHAnsi" w:cstheme="minorHAnsi"/>
                <w:lang w:val="mk-MK"/>
              </w:rPr>
              <w:t xml:space="preserve"> 353 </w:t>
            </w:r>
            <w:r w:rsidR="00D80E98" w:rsidRPr="007C48A3">
              <w:rPr>
                <w:rFonts w:asciiTheme="minorHAnsi" w:hAnsiTheme="minorHAnsi" w:cstheme="minorHAnsi"/>
              </w:rPr>
              <w:t xml:space="preserve">par.1 item 1 </w:t>
            </w:r>
            <w:r w:rsidRPr="007C48A3">
              <w:rPr>
                <w:rFonts w:asciiTheme="minorHAnsi" w:hAnsiTheme="minorHAnsi" w:cstheme="minorHAnsi"/>
              </w:rPr>
              <w:t>from the Trade Companies Law and art.</w:t>
            </w:r>
            <w:r w:rsidR="00C307B3" w:rsidRPr="007C48A3">
              <w:rPr>
                <w:rFonts w:asciiTheme="minorHAnsi" w:hAnsiTheme="minorHAnsi" w:cstheme="minorHAnsi"/>
              </w:rPr>
              <w:t xml:space="preserve"> 34 and article</w:t>
            </w:r>
            <w:r w:rsidRPr="007C48A3">
              <w:rPr>
                <w:rFonts w:asciiTheme="minorHAnsi" w:hAnsiTheme="minorHAnsi" w:cstheme="minorHAnsi"/>
              </w:rPr>
              <w:t xml:space="preserve"> </w:t>
            </w:r>
            <w:r w:rsidR="00D80E98" w:rsidRPr="007C48A3">
              <w:rPr>
                <w:rFonts w:asciiTheme="minorHAnsi" w:hAnsiTheme="minorHAnsi" w:cstheme="minorHAnsi"/>
              </w:rPr>
              <w:t>44</w:t>
            </w:r>
            <w:r w:rsidRPr="007C48A3">
              <w:rPr>
                <w:rFonts w:asciiTheme="minorHAnsi" w:hAnsiTheme="minorHAnsi" w:cstheme="minorHAnsi"/>
              </w:rPr>
              <w:t xml:space="preserve"> </w:t>
            </w:r>
            <w:r w:rsidR="00C307B3" w:rsidRPr="007C48A3">
              <w:rPr>
                <w:rFonts w:asciiTheme="minorHAnsi" w:hAnsiTheme="minorHAnsi" w:cstheme="minorHAnsi"/>
              </w:rPr>
              <w:t xml:space="preserve">item </w:t>
            </w:r>
            <w:r w:rsidRPr="007C48A3">
              <w:rPr>
                <w:rFonts w:asciiTheme="minorHAnsi" w:hAnsiTheme="minorHAnsi" w:cstheme="minorHAnsi"/>
              </w:rPr>
              <w:t>1</w:t>
            </w:r>
            <w:r w:rsidR="00D80E98" w:rsidRPr="007C48A3">
              <w:rPr>
                <w:rFonts w:asciiTheme="minorHAnsi" w:hAnsiTheme="minorHAnsi" w:cstheme="minorHAnsi"/>
              </w:rPr>
              <w:t>4</w:t>
            </w:r>
            <w:r w:rsidRPr="007C48A3">
              <w:rPr>
                <w:rFonts w:asciiTheme="minorHAnsi" w:hAnsiTheme="minorHAnsi" w:cstheme="minorHAnsi"/>
              </w:rPr>
              <w:t xml:space="preserve"> of the Statute of Cementarnica USJE AD Skopje, </w:t>
            </w:r>
            <w:r w:rsidR="00D80E98" w:rsidRPr="007C48A3">
              <w:rPr>
                <w:rFonts w:asciiTheme="minorHAnsi" w:hAnsiTheme="minorHAnsi" w:cstheme="minorHAnsi"/>
              </w:rPr>
              <w:t>the Board of Di</w:t>
            </w:r>
            <w:r w:rsidR="00C942A9" w:rsidRPr="007C48A3">
              <w:rPr>
                <w:rFonts w:asciiTheme="minorHAnsi" w:hAnsiTheme="minorHAnsi" w:cstheme="minorHAnsi"/>
              </w:rPr>
              <w:t xml:space="preserve">rectors </w:t>
            </w:r>
            <w:r w:rsidR="00237A1C" w:rsidRPr="007C48A3">
              <w:rPr>
                <w:rFonts w:asciiTheme="minorHAnsi" w:hAnsiTheme="minorHAnsi" w:cstheme="minorHAnsi"/>
              </w:rPr>
              <w:t>without holding a</w:t>
            </w:r>
            <w:r w:rsidR="00C942A9" w:rsidRPr="007C48A3">
              <w:rPr>
                <w:rFonts w:asciiTheme="minorHAnsi" w:hAnsiTheme="minorHAnsi" w:cstheme="minorHAnsi"/>
              </w:rPr>
              <w:t xml:space="preserve"> session on </w:t>
            </w:r>
            <w:r w:rsidR="00237A1C" w:rsidRPr="007C48A3">
              <w:rPr>
                <w:rFonts w:asciiTheme="minorHAnsi" w:hAnsiTheme="minorHAnsi" w:cstheme="minorHAnsi"/>
                <w:lang w:val="mk-MK"/>
              </w:rPr>
              <w:t>2</w:t>
            </w:r>
            <w:r w:rsidR="003D2ADA">
              <w:rPr>
                <w:rFonts w:asciiTheme="minorHAnsi" w:hAnsiTheme="minorHAnsi" w:cstheme="minorHAnsi"/>
                <w:lang w:val="mk-MK"/>
              </w:rPr>
              <w:t>9</w:t>
            </w:r>
            <w:r w:rsidR="00237A1C" w:rsidRPr="007C48A3">
              <w:rPr>
                <w:rFonts w:asciiTheme="minorHAnsi" w:hAnsiTheme="minorHAnsi" w:cstheme="minorHAnsi"/>
                <w:lang w:val="mk-MK"/>
              </w:rPr>
              <w:t xml:space="preserve">.09.2022 </w:t>
            </w:r>
            <w:r w:rsidR="00C942A9" w:rsidRPr="007C48A3">
              <w:rPr>
                <w:rFonts w:asciiTheme="minorHAnsi" w:hAnsiTheme="minorHAnsi" w:cstheme="minorHAnsi"/>
              </w:rPr>
              <w:t>adopted</w:t>
            </w:r>
            <w:r w:rsidR="00237A1C" w:rsidRPr="007C48A3">
              <w:rPr>
                <w:rFonts w:asciiTheme="minorHAnsi" w:hAnsiTheme="minorHAnsi" w:cstheme="minorHAnsi"/>
              </w:rPr>
              <w:t xml:space="preserve"> </w:t>
            </w:r>
          </w:p>
          <w:p w14:paraId="270599F6" w14:textId="77777777" w:rsidR="00C307B3" w:rsidRPr="007C48A3" w:rsidRDefault="00C307B3" w:rsidP="007C48A3">
            <w:pPr>
              <w:ind w:right="42"/>
              <w:contextualSpacing/>
              <w:rPr>
                <w:rFonts w:asciiTheme="minorHAnsi" w:hAnsiTheme="minorHAnsi" w:cstheme="minorHAnsi"/>
              </w:rPr>
            </w:pPr>
          </w:p>
          <w:p w14:paraId="4A0EF370" w14:textId="77777777" w:rsidR="00EC3FFB" w:rsidRPr="007C48A3" w:rsidRDefault="00D80E98" w:rsidP="007C48A3">
            <w:pPr>
              <w:contextualSpacing/>
              <w:jc w:val="center"/>
              <w:rPr>
                <w:rFonts w:asciiTheme="minorHAnsi" w:hAnsiTheme="minorHAnsi" w:cstheme="minorHAnsi"/>
                <w:b/>
              </w:rPr>
            </w:pPr>
            <w:r w:rsidRPr="007C48A3">
              <w:rPr>
                <w:rFonts w:asciiTheme="minorHAnsi" w:hAnsiTheme="minorHAnsi" w:cstheme="minorHAnsi"/>
                <w:b/>
              </w:rPr>
              <w:t xml:space="preserve">DRAFT DECISION </w:t>
            </w:r>
          </w:p>
          <w:p w14:paraId="3A9DE88E" w14:textId="4A7BC8A4" w:rsidR="00C942A9" w:rsidRPr="007C48A3" w:rsidRDefault="00C942A9" w:rsidP="007C48A3">
            <w:pPr>
              <w:contextualSpacing/>
              <w:jc w:val="center"/>
              <w:rPr>
                <w:rFonts w:asciiTheme="minorHAnsi" w:hAnsiTheme="minorHAnsi" w:cstheme="minorHAnsi"/>
                <w:b/>
              </w:rPr>
            </w:pPr>
            <w:r w:rsidRPr="007C48A3">
              <w:rPr>
                <w:rFonts w:asciiTheme="minorHAnsi" w:hAnsiTheme="minorHAnsi" w:cstheme="minorHAnsi"/>
                <w:b/>
              </w:rPr>
              <w:t>o</w:t>
            </w:r>
            <w:r w:rsidR="00EC3FFB" w:rsidRPr="007C48A3">
              <w:rPr>
                <w:rFonts w:asciiTheme="minorHAnsi" w:hAnsiTheme="minorHAnsi" w:cstheme="minorHAnsi"/>
                <w:b/>
              </w:rPr>
              <w:t xml:space="preserve">n amending the Statute </w:t>
            </w:r>
          </w:p>
          <w:p w14:paraId="56EF5365" w14:textId="77777777" w:rsidR="00EC3FFB" w:rsidRPr="007C48A3" w:rsidRDefault="00EC3FFB" w:rsidP="007C48A3">
            <w:pPr>
              <w:spacing w:before="0"/>
              <w:contextualSpacing/>
              <w:jc w:val="center"/>
              <w:rPr>
                <w:rFonts w:asciiTheme="minorHAnsi" w:hAnsiTheme="minorHAnsi" w:cstheme="minorHAnsi"/>
              </w:rPr>
            </w:pPr>
            <w:r w:rsidRPr="007C48A3">
              <w:rPr>
                <w:rFonts w:asciiTheme="minorHAnsi" w:hAnsiTheme="minorHAnsi" w:cstheme="minorHAnsi"/>
                <w:b/>
              </w:rPr>
              <w:t>of Cementarnica Usje AD Skopje</w:t>
            </w:r>
          </w:p>
          <w:p w14:paraId="015D880B" w14:textId="7C38B302" w:rsidR="007C48A3" w:rsidRDefault="007C48A3" w:rsidP="007C48A3">
            <w:pPr>
              <w:contextualSpacing/>
              <w:rPr>
                <w:rFonts w:asciiTheme="minorHAnsi" w:hAnsiTheme="minorHAnsi" w:cstheme="minorHAnsi"/>
              </w:rPr>
            </w:pPr>
          </w:p>
          <w:p w14:paraId="26384998" w14:textId="4C550C66" w:rsidR="007C48A3" w:rsidRDefault="00F37B64" w:rsidP="00F37B64">
            <w:pPr>
              <w:contextualSpacing/>
              <w:jc w:val="center"/>
              <w:rPr>
                <w:rFonts w:asciiTheme="minorHAnsi" w:hAnsiTheme="minorHAnsi" w:cstheme="minorHAnsi"/>
                <w:b/>
                <w:bCs/>
              </w:rPr>
            </w:pPr>
            <w:r w:rsidRPr="00F37B64">
              <w:rPr>
                <w:rFonts w:asciiTheme="minorHAnsi" w:hAnsiTheme="minorHAnsi" w:cstheme="minorHAnsi"/>
                <w:b/>
                <w:bCs/>
              </w:rPr>
              <w:t>Article 1</w:t>
            </w:r>
          </w:p>
          <w:p w14:paraId="75C99538" w14:textId="17566465" w:rsidR="00F45DBA" w:rsidRDefault="00F45DBA" w:rsidP="00F45DBA">
            <w:pPr>
              <w:contextualSpacing/>
              <w:rPr>
                <w:rFonts w:asciiTheme="minorHAnsi" w:hAnsiTheme="minorHAnsi" w:cstheme="minorHAnsi"/>
              </w:rPr>
            </w:pPr>
            <w:r>
              <w:rPr>
                <w:rFonts w:asciiTheme="minorHAnsi" w:hAnsiTheme="minorHAnsi" w:cstheme="minorHAnsi"/>
              </w:rPr>
              <w:t>The Statute of Cementarnica USJE AD Skopje</w:t>
            </w:r>
            <w:r w:rsidR="007B7C83">
              <w:rPr>
                <w:rFonts w:asciiTheme="minorHAnsi" w:hAnsiTheme="minorHAnsi" w:cstheme="minorHAnsi"/>
              </w:rPr>
              <w:t xml:space="preserve"> no. 01-735/2 dated 29.06.2017</w:t>
            </w:r>
            <w:r>
              <w:rPr>
                <w:rFonts w:asciiTheme="minorHAnsi" w:hAnsiTheme="minorHAnsi" w:cstheme="minorHAnsi"/>
              </w:rPr>
              <w:t xml:space="preserve"> is amended</w:t>
            </w:r>
            <w:r w:rsidR="007B7C83">
              <w:rPr>
                <w:rFonts w:asciiTheme="minorHAnsi" w:hAnsiTheme="minorHAnsi" w:cstheme="minorHAnsi"/>
              </w:rPr>
              <w:t xml:space="preserve"> by this Decision</w:t>
            </w:r>
            <w:r>
              <w:rPr>
                <w:rFonts w:asciiTheme="minorHAnsi" w:hAnsiTheme="minorHAnsi" w:cstheme="minorHAnsi"/>
              </w:rPr>
              <w:t>.</w:t>
            </w:r>
          </w:p>
          <w:p w14:paraId="68563BD9" w14:textId="77777777" w:rsidR="007B7C83" w:rsidRPr="00F45DBA" w:rsidRDefault="007B7C83" w:rsidP="00F45DBA">
            <w:pPr>
              <w:contextualSpacing/>
              <w:rPr>
                <w:rFonts w:asciiTheme="minorHAnsi" w:hAnsiTheme="minorHAnsi" w:cstheme="minorHAnsi"/>
              </w:rPr>
            </w:pPr>
          </w:p>
          <w:p w14:paraId="178A8318" w14:textId="4F42E6C5" w:rsidR="00F45DBA" w:rsidRDefault="007B7C83" w:rsidP="00F37B64">
            <w:pPr>
              <w:contextualSpacing/>
              <w:jc w:val="center"/>
              <w:rPr>
                <w:rFonts w:asciiTheme="minorHAnsi" w:hAnsiTheme="minorHAnsi" w:cstheme="minorHAnsi"/>
                <w:b/>
                <w:bCs/>
              </w:rPr>
            </w:pPr>
            <w:r>
              <w:rPr>
                <w:rFonts w:asciiTheme="minorHAnsi" w:hAnsiTheme="minorHAnsi" w:cstheme="minorHAnsi"/>
                <w:b/>
                <w:bCs/>
              </w:rPr>
              <w:t>Article 2</w:t>
            </w:r>
          </w:p>
          <w:p w14:paraId="549C05D5" w14:textId="54DAB5A9" w:rsidR="007B7C83" w:rsidRDefault="007B7C83" w:rsidP="007B7C83">
            <w:pPr>
              <w:contextualSpacing/>
              <w:rPr>
                <w:rFonts w:asciiTheme="minorHAnsi" w:hAnsiTheme="minorHAnsi" w:cstheme="minorHAnsi"/>
              </w:rPr>
            </w:pPr>
            <w:r>
              <w:rPr>
                <w:rFonts w:asciiTheme="minorHAnsi" w:hAnsiTheme="minorHAnsi" w:cstheme="minorHAnsi"/>
              </w:rPr>
              <w:t>In Article 13 paragraph 2 is deleted.</w:t>
            </w:r>
          </w:p>
          <w:p w14:paraId="6577E7B6" w14:textId="440130B8" w:rsidR="007B7C83" w:rsidRDefault="007B7C83" w:rsidP="007B7C83">
            <w:pPr>
              <w:contextualSpacing/>
              <w:rPr>
                <w:rFonts w:asciiTheme="minorHAnsi" w:hAnsiTheme="minorHAnsi" w:cstheme="minorHAnsi"/>
              </w:rPr>
            </w:pPr>
          </w:p>
          <w:p w14:paraId="7CB6E97E" w14:textId="61B717B6" w:rsidR="007B7C83" w:rsidRPr="007B7C83" w:rsidRDefault="007B7C83" w:rsidP="007B7C83">
            <w:pPr>
              <w:contextualSpacing/>
              <w:jc w:val="center"/>
              <w:rPr>
                <w:rFonts w:asciiTheme="minorHAnsi" w:hAnsiTheme="minorHAnsi" w:cstheme="minorHAnsi"/>
                <w:b/>
                <w:bCs/>
              </w:rPr>
            </w:pPr>
            <w:r w:rsidRPr="007B7C83">
              <w:rPr>
                <w:rFonts w:asciiTheme="minorHAnsi" w:hAnsiTheme="minorHAnsi" w:cstheme="minorHAnsi"/>
                <w:b/>
                <w:bCs/>
              </w:rPr>
              <w:t>Article 3</w:t>
            </w:r>
          </w:p>
          <w:p w14:paraId="0C10CCAD" w14:textId="77777777" w:rsidR="0064520E" w:rsidRDefault="0064520E" w:rsidP="0064520E">
            <w:pPr>
              <w:contextualSpacing/>
              <w:rPr>
                <w:rFonts w:asciiTheme="minorHAnsi" w:hAnsiTheme="minorHAnsi" w:cstheme="minorHAnsi"/>
              </w:rPr>
            </w:pPr>
            <w:r>
              <w:rPr>
                <w:rFonts w:asciiTheme="minorHAnsi" w:hAnsiTheme="minorHAnsi" w:cstheme="minorHAnsi"/>
              </w:rPr>
              <w:t>In Article 18 paragraph 1:</w:t>
            </w:r>
          </w:p>
          <w:p w14:paraId="4AEB8400" w14:textId="1BC99EC1" w:rsidR="0064520E" w:rsidRDefault="0064520E" w:rsidP="0064520E">
            <w:pPr>
              <w:contextualSpacing/>
              <w:rPr>
                <w:rFonts w:asciiTheme="minorHAnsi" w:hAnsiTheme="minorHAnsi" w:cstheme="minorHAnsi"/>
              </w:rPr>
            </w:pPr>
            <w:r>
              <w:rPr>
                <w:rFonts w:asciiTheme="minorHAnsi" w:hAnsiTheme="minorHAnsi" w:cstheme="minorHAnsi"/>
              </w:rPr>
              <w:t xml:space="preserve">- item 8 is amended and </w:t>
            </w:r>
            <w:r w:rsidR="00772290">
              <w:rPr>
                <w:rFonts w:asciiTheme="minorHAnsi" w:hAnsiTheme="minorHAnsi" w:cstheme="minorHAnsi"/>
              </w:rPr>
              <w:t xml:space="preserve">shall </w:t>
            </w:r>
            <w:r>
              <w:rPr>
                <w:rFonts w:asciiTheme="minorHAnsi" w:hAnsiTheme="minorHAnsi" w:cstheme="minorHAnsi"/>
              </w:rPr>
              <w:t>state as follows: “</w:t>
            </w:r>
            <w:r w:rsidRPr="0064520E">
              <w:rPr>
                <w:rFonts w:asciiTheme="minorHAnsi" w:hAnsiTheme="minorHAnsi" w:cstheme="minorHAnsi"/>
              </w:rPr>
              <w:t xml:space="preserve">Decides on transformation of the </w:t>
            </w:r>
            <w:r>
              <w:rPr>
                <w:rFonts w:asciiTheme="minorHAnsi" w:hAnsiTheme="minorHAnsi" w:cstheme="minorHAnsi"/>
              </w:rPr>
              <w:t>C</w:t>
            </w:r>
            <w:r w:rsidRPr="0064520E">
              <w:rPr>
                <w:rFonts w:asciiTheme="minorHAnsi" w:hAnsiTheme="minorHAnsi" w:cstheme="minorHAnsi"/>
              </w:rPr>
              <w:t>ompany into other forms</w:t>
            </w:r>
            <w:r>
              <w:rPr>
                <w:rFonts w:asciiTheme="minorHAnsi" w:hAnsiTheme="minorHAnsi" w:cstheme="minorHAnsi"/>
              </w:rPr>
              <w:t>, as well as on statutory amendments (accession, merger and division);”</w:t>
            </w:r>
          </w:p>
          <w:p w14:paraId="53306AFF" w14:textId="70B79014" w:rsidR="0064520E" w:rsidRPr="0064520E" w:rsidRDefault="0064520E" w:rsidP="0064520E">
            <w:pPr>
              <w:contextualSpacing/>
              <w:rPr>
                <w:rFonts w:asciiTheme="minorHAnsi" w:hAnsiTheme="minorHAnsi" w:cstheme="minorHAnsi"/>
              </w:rPr>
            </w:pPr>
            <w:r>
              <w:rPr>
                <w:rFonts w:asciiTheme="minorHAnsi" w:hAnsiTheme="minorHAnsi" w:cstheme="minorHAnsi"/>
              </w:rPr>
              <w:t>- in item 11, the word</w:t>
            </w:r>
            <w:r w:rsidR="00AF0FFA">
              <w:rPr>
                <w:rFonts w:asciiTheme="minorHAnsi" w:hAnsiTheme="minorHAnsi" w:cstheme="minorHAnsi"/>
              </w:rPr>
              <w:t>s</w:t>
            </w:r>
            <w:r>
              <w:rPr>
                <w:rFonts w:asciiTheme="minorHAnsi" w:hAnsiTheme="minorHAnsi" w:cstheme="minorHAnsi"/>
              </w:rPr>
              <w:t xml:space="preserve"> “executive members” shall be replaced by “executive member”.</w:t>
            </w:r>
          </w:p>
          <w:p w14:paraId="5DAB2B77" w14:textId="77777777" w:rsidR="007B7C83" w:rsidRPr="00F37B64" w:rsidRDefault="007B7C83" w:rsidP="00F37B64">
            <w:pPr>
              <w:contextualSpacing/>
              <w:jc w:val="center"/>
              <w:rPr>
                <w:rFonts w:asciiTheme="minorHAnsi" w:hAnsiTheme="minorHAnsi" w:cstheme="minorHAnsi"/>
                <w:b/>
                <w:bCs/>
              </w:rPr>
            </w:pPr>
          </w:p>
          <w:p w14:paraId="2689A269" w14:textId="1521ABA3" w:rsidR="0064520E" w:rsidRPr="00F65D22" w:rsidRDefault="00EC3FFB" w:rsidP="007C48A3">
            <w:pPr>
              <w:contextualSpacing/>
              <w:jc w:val="center"/>
              <w:rPr>
                <w:rFonts w:asciiTheme="minorHAnsi" w:hAnsiTheme="minorHAnsi" w:cstheme="minorHAnsi"/>
                <w:b/>
                <w:bCs/>
              </w:rPr>
            </w:pPr>
            <w:r w:rsidRPr="00F65D22">
              <w:rPr>
                <w:rFonts w:asciiTheme="minorHAnsi" w:hAnsiTheme="minorHAnsi" w:cstheme="minorHAnsi"/>
                <w:b/>
                <w:bCs/>
              </w:rPr>
              <w:t>A</w:t>
            </w:r>
            <w:r w:rsidR="00AF0FFA" w:rsidRPr="00F65D22">
              <w:rPr>
                <w:rFonts w:asciiTheme="minorHAnsi" w:hAnsiTheme="minorHAnsi" w:cstheme="minorHAnsi"/>
                <w:b/>
                <w:bCs/>
              </w:rPr>
              <w:t>rticle 4</w:t>
            </w:r>
          </w:p>
          <w:p w14:paraId="6B9153EE" w14:textId="5626714A" w:rsidR="0064520E" w:rsidRDefault="00AF0FFA" w:rsidP="00AF0FFA">
            <w:pPr>
              <w:contextualSpacing/>
              <w:rPr>
                <w:rFonts w:asciiTheme="minorHAnsi" w:hAnsiTheme="minorHAnsi" w:cstheme="minorHAnsi"/>
              </w:rPr>
            </w:pPr>
            <w:r w:rsidRPr="00772290">
              <w:rPr>
                <w:rFonts w:asciiTheme="minorHAnsi" w:hAnsiTheme="minorHAnsi" w:cstheme="minorHAnsi"/>
              </w:rPr>
              <w:t>In Article 19</w:t>
            </w:r>
            <w:r w:rsidR="00D953B2">
              <w:rPr>
                <w:rFonts w:asciiTheme="minorHAnsi" w:hAnsiTheme="minorHAnsi" w:cstheme="minorHAnsi"/>
                <w:lang w:val="mk-MK"/>
              </w:rPr>
              <w:t>,</w:t>
            </w:r>
            <w:r w:rsidRPr="00772290">
              <w:rPr>
                <w:rFonts w:asciiTheme="minorHAnsi" w:hAnsiTheme="minorHAnsi" w:cstheme="minorHAnsi"/>
              </w:rPr>
              <w:t xml:space="preserve"> </w:t>
            </w:r>
            <w:r w:rsidR="00772290">
              <w:rPr>
                <w:rFonts w:asciiTheme="minorHAnsi" w:hAnsiTheme="minorHAnsi" w:cstheme="minorHAnsi"/>
              </w:rPr>
              <w:t>paragraph 1 is amended and shall state as follows:</w:t>
            </w:r>
          </w:p>
          <w:p w14:paraId="16CC26D5" w14:textId="1DD90C33" w:rsidR="00772290" w:rsidRPr="00772290" w:rsidRDefault="00772290" w:rsidP="00AF0FFA">
            <w:pPr>
              <w:contextualSpacing/>
              <w:rPr>
                <w:rFonts w:asciiTheme="minorHAnsi" w:hAnsiTheme="minorHAnsi" w:cstheme="minorHAnsi"/>
              </w:rPr>
            </w:pPr>
            <w:r>
              <w:rPr>
                <w:rFonts w:asciiTheme="minorHAnsi" w:hAnsiTheme="minorHAnsi" w:cstheme="minorHAnsi"/>
              </w:rPr>
              <w:t xml:space="preserve">“The Board of directors shall convene the </w:t>
            </w:r>
            <w:r w:rsidRPr="00772290">
              <w:rPr>
                <w:rFonts w:asciiTheme="minorHAnsi" w:hAnsiTheme="minorHAnsi" w:cstheme="minorHAnsi"/>
              </w:rPr>
              <w:t xml:space="preserve">Annual Assembly of Shareholders not later than 3 (three) months after preparing the </w:t>
            </w:r>
            <w:r w:rsidR="00423B81">
              <w:rPr>
                <w:rFonts w:asciiTheme="minorHAnsi" w:hAnsiTheme="minorHAnsi" w:cstheme="minorHAnsi"/>
              </w:rPr>
              <w:t>annual</w:t>
            </w:r>
            <w:r w:rsidRPr="00772290">
              <w:rPr>
                <w:rFonts w:asciiTheme="minorHAnsi" w:hAnsiTheme="minorHAnsi" w:cstheme="minorHAnsi"/>
              </w:rPr>
              <w:t xml:space="preserve"> account, </w:t>
            </w:r>
            <w:r w:rsidR="00423B81">
              <w:rPr>
                <w:rFonts w:asciiTheme="minorHAnsi" w:hAnsiTheme="minorHAnsi" w:cstheme="minorHAnsi"/>
              </w:rPr>
              <w:t xml:space="preserve">financial statements </w:t>
            </w:r>
            <w:r w:rsidRPr="00772290">
              <w:rPr>
                <w:rFonts w:asciiTheme="minorHAnsi" w:hAnsiTheme="minorHAnsi" w:cstheme="minorHAnsi"/>
              </w:rPr>
              <w:t xml:space="preserve">and the annual report </w:t>
            </w:r>
            <w:r w:rsidR="00D12FE7">
              <w:rPr>
                <w:rFonts w:asciiTheme="minorHAnsi" w:hAnsiTheme="minorHAnsi" w:cstheme="minorHAnsi"/>
              </w:rPr>
              <w:t>for the</w:t>
            </w:r>
            <w:r w:rsidR="00423B81">
              <w:rPr>
                <w:rFonts w:asciiTheme="minorHAnsi" w:hAnsiTheme="minorHAnsi" w:cstheme="minorHAnsi"/>
              </w:rPr>
              <w:t xml:space="preserve"> operations of the Company</w:t>
            </w:r>
            <w:r w:rsidRPr="00772290">
              <w:rPr>
                <w:rFonts w:asciiTheme="minorHAnsi" w:hAnsiTheme="minorHAnsi" w:cstheme="minorHAnsi"/>
              </w:rPr>
              <w:t xml:space="preserve"> for the previous year</w:t>
            </w:r>
            <w:r w:rsidR="00D12FE7">
              <w:rPr>
                <w:rFonts w:asciiTheme="minorHAnsi" w:hAnsiTheme="minorHAnsi" w:cstheme="minorHAnsi"/>
              </w:rPr>
              <w:t>,</w:t>
            </w:r>
            <w:r>
              <w:rPr>
                <w:rFonts w:asciiTheme="minorHAnsi" w:hAnsiTheme="minorHAnsi" w:cstheme="minorHAnsi"/>
              </w:rPr>
              <w:t xml:space="preserve"> but not later than 6 (six) months after the end of the previous calendar year or 14 (fourteen) months from the last held Annual assembly.”</w:t>
            </w:r>
          </w:p>
          <w:p w14:paraId="7156E575" w14:textId="66259131" w:rsidR="00AF0FFA" w:rsidRDefault="00AF0FFA" w:rsidP="00423B81">
            <w:pPr>
              <w:contextualSpacing/>
              <w:rPr>
                <w:rFonts w:asciiTheme="minorHAnsi" w:hAnsiTheme="minorHAnsi" w:cstheme="minorHAnsi"/>
                <w:b/>
                <w:bCs/>
              </w:rPr>
            </w:pPr>
          </w:p>
          <w:p w14:paraId="4A3FE53C" w14:textId="1049FFDF" w:rsidR="00423B81" w:rsidRDefault="00423B81" w:rsidP="00423B81">
            <w:pPr>
              <w:contextualSpacing/>
              <w:rPr>
                <w:rFonts w:asciiTheme="minorHAnsi" w:hAnsiTheme="minorHAnsi" w:cstheme="minorHAnsi"/>
                <w:b/>
                <w:bCs/>
              </w:rPr>
            </w:pPr>
          </w:p>
          <w:p w14:paraId="01E9D606" w14:textId="02C446A7" w:rsidR="00423B81" w:rsidRDefault="00423B81" w:rsidP="00423B81">
            <w:pPr>
              <w:contextualSpacing/>
              <w:rPr>
                <w:rFonts w:asciiTheme="minorHAnsi" w:hAnsiTheme="minorHAnsi" w:cstheme="minorHAnsi"/>
                <w:b/>
                <w:bCs/>
              </w:rPr>
            </w:pPr>
          </w:p>
          <w:p w14:paraId="3ED71710" w14:textId="37CCE267" w:rsidR="00423B81" w:rsidRPr="00423B81" w:rsidRDefault="00423B81" w:rsidP="00423B81">
            <w:pPr>
              <w:contextualSpacing/>
              <w:jc w:val="center"/>
              <w:rPr>
                <w:rFonts w:asciiTheme="minorHAnsi" w:hAnsiTheme="minorHAnsi" w:cstheme="minorHAnsi"/>
                <w:b/>
                <w:bCs/>
              </w:rPr>
            </w:pPr>
            <w:r w:rsidRPr="00423B81">
              <w:rPr>
                <w:rFonts w:asciiTheme="minorHAnsi" w:hAnsiTheme="minorHAnsi" w:cstheme="minorHAnsi"/>
                <w:b/>
                <w:bCs/>
              </w:rPr>
              <w:t>Article 5</w:t>
            </w:r>
          </w:p>
          <w:p w14:paraId="39023302" w14:textId="7BA98252" w:rsidR="00EB77A6" w:rsidRDefault="00EB77A6" w:rsidP="00EB77A6">
            <w:pPr>
              <w:contextualSpacing/>
              <w:rPr>
                <w:rFonts w:asciiTheme="minorHAnsi" w:hAnsiTheme="minorHAnsi" w:cstheme="minorHAnsi"/>
              </w:rPr>
            </w:pPr>
            <w:r>
              <w:rPr>
                <w:rFonts w:asciiTheme="minorHAnsi" w:hAnsiTheme="minorHAnsi" w:cstheme="minorHAnsi"/>
              </w:rPr>
              <w:t>Article 21 is amended and shall state as follows:</w:t>
            </w:r>
          </w:p>
          <w:p w14:paraId="37B3099E" w14:textId="10F29D0C" w:rsidR="00EB77A6" w:rsidRDefault="00EB77A6" w:rsidP="00D953B2">
            <w:pPr>
              <w:contextualSpacing/>
              <w:rPr>
                <w:rFonts w:asciiTheme="minorHAnsi" w:hAnsiTheme="minorHAnsi" w:cstheme="minorHAnsi"/>
              </w:rPr>
            </w:pPr>
            <w:r w:rsidRPr="00EB77A6">
              <w:rPr>
                <w:rFonts w:asciiTheme="minorHAnsi" w:hAnsiTheme="minorHAnsi" w:cstheme="minorHAnsi"/>
                <w:b/>
                <w:bCs/>
              </w:rPr>
              <w:t>“</w:t>
            </w:r>
            <w:r w:rsidRPr="00EB77A6">
              <w:rPr>
                <w:rFonts w:asciiTheme="minorHAnsi" w:hAnsiTheme="minorHAnsi" w:cstheme="minorHAnsi"/>
              </w:rPr>
              <w:t>The Assembly shall be convened by issuing a public announcement to the Shareholders.</w:t>
            </w:r>
            <w:r w:rsidR="00D953B2">
              <w:rPr>
                <w:rFonts w:asciiTheme="minorHAnsi" w:hAnsiTheme="minorHAnsi" w:cstheme="minorHAnsi"/>
              </w:rPr>
              <w:t xml:space="preserve"> </w:t>
            </w:r>
            <w:r w:rsidRPr="00EB77A6">
              <w:rPr>
                <w:rFonts w:asciiTheme="minorHAnsi" w:hAnsiTheme="minorHAnsi" w:cstheme="minorHAnsi"/>
              </w:rPr>
              <w:t xml:space="preserve">The public announcement regarding the convening of </w:t>
            </w:r>
            <w:r w:rsidRPr="00EB77A6">
              <w:rPr>
                <w:rFonts w:asciiTheme="minorHAnsi" w:hAnsiTheme="minorHAnsi" w:cstheme="minorHAnsi"/>
              </w:rPr>
              <w:lastRenderedPageBreak/>
              <w:t>the assembly shall be published on a half spread in in one daily newspaper printed on the territory of the R. of North Macedonia</w:t>
            </w:r>
            <w:r w:rsidRPr="00EB77A6">
              <w:rPr>
                <w:rFonts w:asciiTheme="minorHAnsi" w:hAnsiTheme="minorHAnsi" w:cstheme="minorHAnsi"/>
                <w:lang w:val="mk-MK"/>
              </w:rPr>
              <w:t>.</w:t>
            </w:r>
            <w:r w:rsidRPr="00EB77A6">
              <w:rPr>
                <w:rFonts w:asciiTheme="minorHAnsi" w:hAnsiTheme="minorHAnsi" w:cstheme="minorHAnsi"/>
              </w:rPr>
              <w:t xml:space="preserve"> The public announcement is also published on the official Company’s web site as well as the official Macedonian stock exchange’s web site.</w:t>
            </w:r>
          </w:p>
          <w:p w14:paraId="69757F91" w14:textId="77777777" w:rsidR="00EB77A6" w:rsidRDefault="00EB77A6" w:rsidP="00EB77A6">
            <w:pPr>
              <w:contextualSpacing/>
              <w:rPr>
                <w:rFonts w:asciiTheme="minorHAnsi" w:hAnsiTheme="minorHAnsi" w:cstheme="minorHAnsi"/>
              </w:rPr>
            </w:pPr>
          </w:p>
          <w:p w14:paraId="4F7BB823" w14:textId="0EB44842" w:rsidR="00EB77A6" w:rsidRDefault="00EB77A6" w:rsidP="00EB77A6">
            <w:pPr>
              <w:contextualSpacing/>
              <w:rPr>
                <w:rFonts w:asciiTheme="minorHAnsi" w:hAnsiTheme="minorHAnsi" w:cstheme="minorHAnsi"/>
              </w:rPr>
            </w:pPr>
            <w:r w:rsidRPr="00EB77A6">
              <w:rPr>
                <w:rFonts w:asciiTheme="minorHAnsi" w:hAnsiTheme="minorHAnsi" w:cstheme="minorHAnsi"/>
              </w:rPr>
              <w:t>The period that starts to run as of the day of publication of the public announcement until the day when the assembly is to be convened, cannot be shorter than 30 days as to the day of holding the assembly. The complete materials for the convened assembly are published not later than 2 days as of the publication of the public announcement.</w:t>
            </w:r>
          </w:p>
          <w:p w14:paraId="3544BF27" w14:textId="77777777" w:rsidR="00EB77A6" w:rsidRDefault="00EB77A6" w:rsidP="00EB77A6">
            <w:pPr>
              <w:contextualSpacing/>
              <w:rPr>
                <w:rFonts w:asciiTheme="minorHAnsi" w:hAnsiTheme="minorHAnsi" w:cstheme="minorHAnsi"/>
              </w:rPr>
            </w:pPr>
          </w:p>
          <w:p w14:paraId="42AD5838" w14:textId="0BB23A85" w:rsidR="00772290" w:rsidRPr="00EB77A6" w:rsidRDefault="00EB77A6" w:rsidP="00EB77A6">
            <w:pPr>
              <w:contextualSpacing/>
              <w:rPr>
                <w:rFonts w:asciiTheme="minorHAnsi" w:hAnsiTheme="minorHAnsi" w:cstheme="minorHAnsi"/>
                <w:b/>
                <w:bCs/>
              </w:rPr>
            </w:pPr>
            <w:r w:rsidRPr="00EB77A6">
              <w:rPr>
                <w:rFonts w:asciiTheme="minorHAnsi" w:hAnsiTheme="minorHAnsi" w:cstheme="minorHAnsi"/>
              </w:rPr>
              <w:t>The public announcement shall contain all the information about the company and its head office, place, date and time of the meeting, procedural formalities, the agenda, the  manner of availability of the materials for the assembly to the Shareholders in the Company’s head office and official web site, as well as a description of the procedures for including items in the agenda and proposing decisions and voting via representative.</w:t>
            </w:r>
            <w:r w:rsidRPr="00D953B2">
              <w:rPr>
                <w:rFonts w:asciiTheme="minorHAnsi" w:hAnsiTheme="minorHAnsi" w:cstheme="minorHAnsi"/>
              </w:rPr>
              <w:t>”</w:t>
            </w:r>
          </w:p>
          <w:p w14:paraId="00FD50E1" w14:textId="51E11109" w:rsidR="00423B81" w:rsidRDefault="00423B81" w:rsidP="007C48A3">
            <w:pPr>
              <w:contextualSpacing/>
              <w:jc w:val="center"/>
              <w:rPr>
                <w:rFonts w:asciiTheme="minorHAnsi" w:hAnsiTheme="minorHAnsi" w:cstheme="minorHAnsi"/>
                <w:b/>
                <w:bCs/>
              </w:rPr>
            </w:pPr>
          </w:p>
          <w:p w14:paraId="4257740A" w14:textId="06DCCA99" w:rsidR="00D953B2" w:rsidRDefault="00D953B2" w:rsidP="007C48A3">
            <w:pPr>
              <w:contextualSpacing/>
              <w:jc w:val="center"/>
              <w:rPr>
                <w:rFonts w:asciiTheme="minorHAnsi" w:hAnsiTheme="minorHAnsi" w:cstheme="minorHAnsi"/>
                <w:b/>
                <w:bCs/>
              </w:rPr>
            </w:pPr>
            <w:r>
              <w:rPr>
                <w:rFonts w:asciiTheme="minorHAnsi" w:hAnsiTheme="minorHAnsi" w:cstheme="minorHAnsi"/>
                <w:b/>
                <w:bCs/>
              </w:rPr>
              <w:t>Article 6</w:t>
            </w:r>
          </w:p>
          <w:p w14:paraId="4471B5C6" w14:textId="360F5EB1" w:rsidR="00D953B2" w:rsidRDefault="00D953B2" w:rsidP="00D953B2">
            <w:pPr>
              <w:contextualSpacing/>
              <w:rPr>
                <w:rFonts w:asciiTheme="minorHAnsi" w:hAnsiTheme="minorHAnsi" w:cstheme="minorHAnsi"/>
              </w:rPr>
            </w:pPr>
            <w:r w:rsidRPr="00D953B2">
              <w:rPr>
                <w:rFonts w:asciiTheme="minorHAnsi" w:hAnsiTheme="minorHAnsi" w:cstheme="minorHAnsi"/>
              </w:rPr>
              <w:t>In Article 22</w:t>
            </w:r>
            <w:r>
              <w:rPr>
                <w:rFonts w:asciiTheme="minorHAnsi" w:hAnsiTheme="minorHAnsi" w:cstheme="minorHAnsi"/>
              </w:rPr>
              <w:t>, paragraph 4 is amended and shall state as follows:</w:t>
            </w:r>
          </w:p>
          <w:p w14:paraId="06B07FDA" w14:textId="4323B656" w:rsidR="00D953B2" w:rsidRPr="00D953B2" w:rsidRDefault="00D953B2" w:rsidP="00D953B2">
            <w:pPr>
              <w:contextualSpacing/>
              <w:rPr>
                <w:rFonts w:asciiTheme="minorHAnsi" w:hAnsiTheme="minorHAnsi" w:cstheme="minorHAnsi"/>
              </w:rPr>
            </w:pPr>
            <w:r>
              <w:rPr>
                <w:rFonts w:asciiTheme="minorHAnsi" w:hAnsiTheme="minorHAnsi" w:cstheme="minorHAnsi"/>
              </w:rPr>
              <w:t>“</w:t>
            </w:r>
            <w:r w:rsidRPr="00D953B2">
              <w:rPr>
                <w:rFonts w:asciiTheme="minorHAnsi" w:hAnsiTheme="minorHAnsi" w:cstheme="minorHAnsi"/>
                <w:lang w:val="mk-MK"/>
              </w:rPr>
              <w:t xml:space="preserve">Shareholders who individually or jointly own at least 5% of the total number of shares may request, in writing, for extending the Agenda by inclusion of one or more </w:t>
            </w:r>
            <w:r w:rsidR="00984243">
              <w:rPr>
                <w:rFonts w:asciiTheme="minorHAnsi" w:hAnsiTheme="minorHAnsi" w:cstheme="minorHAnsi"/>
              </w:rPr>
              <w:t>items</w:t>
            </w:r>
            <w:r w:rsidRPr="00D953B2">
              <w:rPr>
                <w:rFonts w:asciiTheme="minorHAnsi" w:hAnsiTheme="minorHAnsi" w:cstheme="minorHAnsi"/>
                <w:lang w:val="mk-MK"/>
              </w:rPr>
              <w:t xml:space="preserve"> at the Assembly that has already been convened, provided that they simultaneously submit an explanation for the proposed item or if they propose a decision based on the proposed item.”</w:t>
            </w:r>
          </w:p>
          <w:p w14:paraId="59498383" w14:textId="54F03BA3" w:rsidR="00D953B2" w:rsidRDefault="00D953B2" w:rsidP="00984243">
            <w:pPr>
              <w:contextualSpacing/>
              <w:rPr>
                <w:rFonts w:asciiTheme="minorHAnsi" w:hAnsiTheme="minorHAnsi" w:cstheme="minorHAnsi"/>
                <w:b/>
                <w:bCs/>
              </w:rPr>
            </w:pPr>
          </w:p>
          <w:p w14:paraId="1F2CB9CD" w14:textId="753BBA23" w:rsidR="00984243" w:rsidRDefault="00984243" w:rsidP="00984243">
            <w:pPr>
              <w:contextualSpacing/>
              <w:rPr>
                <w:rFonts w:asciiTheme="minorHAnsi" w:hAnsiTheme="minorHAnsi" w:cstheme="minorHAnsi"/>
                <w:b/>
                <w:bCs/>
              </w:rPr>
            </w:pPr>
          </w:p>
          <w:p w14:paraId="0F60D890" w14:textId="54BAAE19" w:rsidR="00984243" w:rsidRDefault="00984243" w:rsidP="00984243">
            <w:pPr>
              <w:contextualSpacing/>
              <w:rPr>
                <w:rFonts w:asciiTheme="minorHAnsi" w:hAnsiTheme="minorHAnsi" w:cstheme="minorHAnsi"/>
              </w:rPr>
            </w:pPr>
            <w:r w:rsidRPr="00984243">
              <w:rPr>
                <w:rFonts w:asciiTheme="minorHAnsi" w:hAnsiTheme="minorHAnsi" w:cstheme="minorHAnsi"/>
              </w:rPr>
              <w:t xml:space="preserve">After </w:t>
            </w:r>
            <w:r>
              <w:rPr>
                <w:rFonts w:asciiTheme="minorHAnsi" w:hAnsiTheme="minorHAnsi" w:cstheme="minorHAnsi"/>
              </w:rPr>
              <w:t>paragraph 4, new paragraph 5 is inserted and shall state as follows:</w:t>
            </w:r>
          </w:p>
          <w:p w14:paraId="18B5E28E" w14:textId="05B3DFCA" w:rsidR="00984243" w:rsidRDefault="00984243" w:rsidP="00984243">
            <w:pPr>
              <w:contextualSpacing/>
              <w:rPr>
                <w:rFonts w:asciiTheme="minorHAnsi" w:hAnsiTheme="minorHAnsi" w:cstheme="minorHAnsi"/>
              </w:rPr>
            </w:pPr>
            <w:r>
              <w:rPr>
                <w:rFonts w:asciiTheme="minorHAnsi" w:hAnsiTheme="minorHAnsi" w:cstheme="minorHAnsi"/>
              </w:rPr>
              <w:t>“</w:t>
            </w:r>
            <w:r w:rsidRPr="00984243">
              <w:rPr>
                <w:rFonts w:asciiTheme="minorHAnsi" w:hAnsiTheme="minorHAnsi" w:cstheme="minorHAnsi"/>
              </w:rPr>
              <w:t>Shareholders who individually or jointly own 5% of the total number of shares may request in writing to propose adoption of a decision on each of the points included or to be included in the agenda.</w:t>
            </w:r>
            <w:r>
              <w:rPr>
                <w:rFonts w:asciiTheme="minorHAnsi" w:hAnsiTheme="minorHAnsi" w:cstheme="minorHAnsi"/>
              </w:rPr>
              <w:t>”</w:t>
            </w:r>
          </w:p>
          <w:p w14:paraId="609CF723" w14:textId="77777777" w:rsidR="00FC0769" w:rsidRPr="00984243" w:rsidRDefault="00FC0769" w:rsidP="00984243">
            <w:pPr>
              <w:contextualSpacing/>
              <w:rPr>
                <w:rFonts w:asciiTheme="minorHAnsi" w:hAnsiTheme="minorHAnsi" w:cstheme="minorHAnsi"/>
              </w:rPr>
            </w:pPr>
          </w:p>
          <w:p w14:paraId="6486E40C" w14:textId="349EF4F2" w:rsidR="00D953B2" w:rsidRDefault="00984243" w:rsidP="00984243">
            <w:pPr>
              <w:contextualSpacing/>
              <w:rPr>
                <w:rFonts w:asciiTheme="minorHAnsi" w:hAnsiTheme="minorHAnsi" w:cstheme="minorHAnsi"/>
              </w:rPr>
            </w:pPr>
            <w:r>
              <w:rPr>
                <w:rFonts w:asciiTheme="minorHAnsi" w:hAnsiTheme="minorHAnsi" w:cstheme="minorHAnsi"/>
              </w:rPr>
              <w:lastRenderedPageBreak/>
              <w:t>Paragraph 5 which becomes paragraph 6 is amended and shall state as follows:</w:t>
            </w:r>
          </w:p>
          <w:p w14:paraId="5127A701" w14:textId="75351F65" w:rsidR="00984243" w:rsidRPr="00984243" w:rsidRDefault="00984243" w:rsidP="00984243">
            <w:pPr>
              <w:contextualSpacing/>
              <w:rPr>
                <w:rFonts w:asciiTheme="minorHAnsi" w:hAnsiTheme="minorHAnsi" w:cstheme="minorHAnsi"/>
              </w:rPr>
            </w:pPr>
            <w:r>
              <w:rPr>
                <w:rFonts w:asciiTheme="minorHAnsi" w:hAnsiTheme="minorHAnsi" w:cstheme="minorHAnsi"/>
              </w:rPr>
              <w:t>“</w:t>
            </w:r>
            <w:r w:rsidRPr="00984243">
              <w:rPr>
                <w:rFonts w:asciiTheme="minorHAnsi" w:hAnsiTheme="minorHAnsi" w:cstheme="minorHAnsi"/>
              </w:rPr>
              <w:t>The request for inclusion of additional items to the Agenda of the Assembly that has already been convened and/or the proposal of decisions for adoption shall be sent to the Company, within 8 days from the date of publishing of the public invitation for attendance at the Assembly.</w:t>
            </w:r>
            <w:r>
              <w:rPr>
                <w:rFonts w:asciiTheme="minorHAnsi" w:hAnsiTheme="minorHAnsi" w:cstheme="minorHAnsi"/>
              </w:rPr>
              <w:t>”</w:t>
            </w:r>
          </w:p>
          <w:p w14:paraId="3E083406" w14:textId="5BC0ACDC" w:rsidR="00D953B2" w:rsidRDefault="00D953B2" w:rsidP="007C48A3">
            <w:pPr>
              <w:contextualSpacing/>
              <w:jc w:val="center"/>
              <w:rPr>
                <w:rFonts w:asciiTheme="minorHAnsi" w:hAnsiTheme="minorHAnsi" w:cstheme="minorHAnsi"/>
                <w:b/>
                <w:bCs/>
              </w:rPr>
            </w:pPr>
          </w:p>
          <w:p w14:paraId="3BC1D1B3" w14:textId="77777777" w:rsidR="00EE6E2A" w:rsidRDefault="00EE6E2A" w:rsidP="00EE6E2A">
            <w:pPr>
              <w:contextualSpacing/>
              <w:rPr>
                <w:rFonts w:asciiTheme="minorHAnsi" w:hAnsiTheme="minorHAnsi" w:cstheme="minorHAnsi"/>
              </w:rPr>
            </w:pPr>
            <w:r w:rsidRPr="00EE6E2A">
              <w:rPr>
                <w:rFonts w:asciiTheme="minorHAnsi" w:hAnsiTheme="minorHAnsi" w:cstheme="minorHAnsi"/>
              </w:rPr>
              <w:t xml:space="preserve">After paragraph 6, two </w:t>
            </w:r>
            <w:r>
              <w:rPr>
                <w:rFonts w:asciiTheme="minorHAnsi" w:hAnsiTheme="minorHAnsi" w:cstheme="minorHAnsi"/>
              </w:rPr>
              <w:t>new paragraphs 7 and 8 are inserted and shall state as follows:</w:t>
            </w:r>
          </w:p>
          <w:p w14:paraId="7AAFBA41" w14:textId="2CBF2381" w:rsidR="00EE6E2A" w:rsidRPr="00EE6E2A" w:rsidRDefault="00EE6E2A" w:rsidP="00EE6E2A">
            <w:pPr>
              <w:contextualSpacing/>
              <w:rPr>
                <w:rFonts w:asciiTheme="minorHAnsi" w:hAnsiTheme="minorHAnsi" w:cstheme="minorHAnsi"/>
              </w:rPr>
            </w:pPr>
            <w:r>
              <w:rPr>
                <w:rFonts w:asciiTheme="minorHAnsi" w:hAnsiTheme="minorHAnsi" w:cstheme="minorHAnsi"/>
              </w:rPr>
              <w:t>“</w:t>
            </w:r>
            <w:r w:rsidRPr="00EE6E2A">
              <w:rPr>
                <w:rFonts w:asciiTheme="minorHAnsi" w:hAnsiTheme="minorHAnsi" w:cstheme="minorHAnsi"/>
              </w:rPr>
              <w:t xml:space="preserve">The request for inclusion of items to the agenda may be declined only in cases determined by the law. </w:t>
            </w:r>
          </w:p>
          <w:p w14:paraId="0DFF81A8" w14:textId="15969599" w:rsidR="00EE6E2A" w:rsidRPr="00EE6E2A" w:rsidRDefault="00EE6E2A" w:rsidP="00EE6E2A">
            <w:pPr>
              <w:contextualSpacing/>
              <w:rPr>
                <w:rFonts w:asciiTheme="minorHAnsi" w:hAnsiTheme="minorHAnsi" w:cstheme="minorHAnsi"/>
              </w:rPr>
            </w:pPr>
            <w:r w:rsidRPr="00EE6E2A">
              <w:rPr>
                <w:rFonts w:asciiTheme="minorHAnsi" w:hAnsiTheme="minorHAnsi" w:cstheme="minorHAnsi"/>
              </w:rPr>
              <w:t>The request for inclusion of one or more items to the Agenda shall be published in the same manner as the public announcement was published, no later than eight days prior to the day of holding the assembly.</w:t>
            </w:r>
            <w:r>
              <w:rPr>
                <w:rFonts w:asciiTheme="minorHAnsi" w:hAnsiTheme="minorHAnsi" w:cstheme="minorHAnsi"/>
              </w:rPr>
              <w:t>”</w:t>
            </w:r>
          </w:p>
          <w:p w14:paraId="12604FA1" w14:textId="795DF567" w:rsidR="00D953B2" w:rsidRDefault="00D953B2" w:rsidP="00EE6E2A">
            <w:pPr>
              <w:contextualSpacing/>
              <w:rPr>
                <w:rFonts w:asciiTheme="minorHAnsi" w:hAnsiTheme="minorHAnsi" w:cstheme="minorHAnsi"/>
                <w:b/>
                <w:bCs/>
              </w:rPr>
            </w:pPr>
          </w:p>
          <w:p w14:paraId="249C7378" w14:textId="24EFD76C" w:rsidR="00EE6E2A" w:rsidRDefault="00EE6E2A" w:rsidP="00EE6E2A">
            <w:pPr>
              <w:contextualSpacing/>
              <w:jc w:val="center"/>
              <w:rPr>
                <w:rFonts w:asciiTheme="minorHAnsi" w:hAnsiTheme="minorHAnsi" w:cstheme="minorHAnsi"/>
                <w:b/>
                <w:bCs/>
              </w:rPr>
            </w:pPr>
            <w:r>
              <w:rPr>
                <w:rFonts w:asciiTheme="minorHAnsi" w:hAnsiTheme="minorHAnsi" w:cstheme="minorHAnsi"/>
                <w:b/>
                <w:bCs/>
              </w:rPr>
              <w:t>Article 7</w:t>
            </w:r>
          </w:p>
          <w:p w14:paraId="66B05097" w14:textId="67BA8327" w:rsidR="00D953B2" w:rsidRDefault="00EE6E2A" w:rsidP="00EE6E2A">
            <w:pPr>
              <w:contextualSpacing/>
              <w:rPr>
                <w:rFonts w:asciiTheme="minorHAnsi" w:hAnsiTheme="minorHAnsi" w:cstheme="minorHAnsi"/>
              </w:rPr>
            </w:pPr>
            <w:r>
              <w:rPr>
                <w:rFonts w:asciiTheme="minorHAnsi" w:hAnsiTheme="minorHAnsi" w:cstheme="minorHAnsi"/>
              </w:rPr>
              <w:t>In Article 23, paragraph 2 is amended and shall state as follows:</w:t>
            </w:r>
          </w:p>
          <w:p w14:paraId="794660D5" w14:textId="39BBD5C1" w:rsidR="00EE6E2A" w:rsidRPr="00EE6E2A" w:rsidRDefault="00EE6E2A" w:rsidP="00EE6E2A">
            <w:pPr>
              <w:contextualSpacing/>
              <w:rPr>
                <w:rFonts w:asciiTheme="minorHAnsi" w:hAnsiTheme="minorHAnsi" w:cstheme="minorHAnsi"/>
              </w:rPr>
            </w:pPr>
            <w:r w:rsidRPr="00EE6E2A">
              <w:rPr>
                <w:rFonts w:asciiTheme="minorHAnsi" w:hAnsiTheme="minorHAnsi" w:cstheme="minorHAnsi"/>
              </w:rPr>
              <w:t>“</w:t>
            </w:r>
            <w:r>
              <w:rPr>
                <w:sz w:val="24"/>
              </w:rPr>
              <w:t xml:space="preserve"> </w:t>
            </w:r>
            <w:r w:rsidRPr="00EE6E2A">
              <w:rPr>
                <w:rFonts w:asciiTheme="minorHAnsi" w:hAnsiTheme="minorHAnsi" w:cstheme="minorHAnsi"/>
              </w:rPr>
              <w:t>Shareholders may authorize a proxy by giving a power of attorney in written form, without the obligation to notarize the power of attorney, and they are obliged to inform the Company in writing about the appointment of their proxy. A shareholder who fails to notify the Company of the given power of attorney shall be deemed not to have given the same.”</w:t>
            </w:r>
          </w:p>
          <w:p w14:paraId="3C14E1BE" w14:textId="240BE4C2" w:rsidR="00D953B2" w:rsidRDefault="00D953B2" w:rsidP="007C48A3">
            <w:pPr>
              <w:contextualSpacing/>
              <w:jc w:val="center"/>
              <w:rPr>
                <w:rFonts w:asciiTheme="minorHAnsi" w:hAnsiTheme="minorHAnsi" w:cstheme="minorHAnsi"/>
                <w:b/>
                <w:bCs/>
              </w:rPr>
            </w:pPr>
          </w:p>
          <w:p w14:paraId="7753A7A9" w14:textId="40326DB9" w:rsidR="00EE6E2A" w:rsidRDefault="00B863EE" w:rsidP="007C48A3">
            <w:pPr>
              <w:contextualSpacing/>
              <w:jc w:val="center"/>
              <w:rPr>
                <w:rFonts w:asciiTheme="minorHAnsi" w:hAnsiTheme="minorHAnsi" w:cstheme="minorHAnsi"/>
                <w:b/>
                <w:bCs/>
              </w:rPr>
            </w:pPr>
            <w:r>
              <w:rPr>
                <w:rFonts w:asciiTheme="minorHAnsi" w:hAnsiTheme="minorHAnsi" w:cstheme="minorHAnsi"/>
                <w:b/>
                <w:bCs/>
              </w:rPr>
              <w:t>Article 8</w:t>
            </w:r>
          </w:p>
          <w:p w14:paraId="69A81FFB" w14:textId="5361EED9" w:rsidR="00B863EE" w:rsidRDefault="00476A76" w:rsidP="00B863EE">
            <w:pPr>
              <w:contextualSpacing/>
              <w:rPr>
                <w:rFonts w:asciiTheme="minorHAnsi" w:hAnsiTheme="minorHAnsi" w:cstheme="minorHAnsi"/>
              </w:rPr>
            </w:pPr>
            <w:r>
              <w:rPr>
                <w:rFonts w:asciiTheme="minorHAnsi" w:hAnsiTheme="minorHAnsi" w:cstheme="minorHAnsi"/>
              </w:rPr>
              <w:t xml:space="preserve">In Article 34 paragraph 2, after the words “majority of the votes.” </w:t>
            </w:r>
            <w:r w:rsidR="00D12FE7">
              <w:rPr>
                <w:rFonts w:asciiTheme="minorHAnsi" w:hAnsiTheme="minorHAnsi" w:cstheme="minorHAnsi"/>
              </w:rPr>
              <w:t>t</w:t>
            </w:r>
            <w:r>
              <w:rPr>
                <w:rFonts w:asciiTheme="minorHAnsi" w:hAnsiTheme="minorHAnsi" w:cstheme="minorHAnsi"/>
              </w:rPr>
              <w:t>he words “</w:t>
            </w:r>
            <w:r w:rsidRPr="00476A76">
              <w:rPr>
                <w:rFonts w:asciiTheme="minorHAnsi" w:hAnsiTheme="minorHAnsi" w:cstheme="minorHAnsi"/>
              </w:rPr>
              <w:t>The vote of the President of the Board shall be decisive in case of even splitting of the votes.</w:t>
            </w:r>
            <w:r>
              <w:rPr>
                <w:rFonts w:asciiTheme="minorHAnsi" w:hAnsiTheme="minorHAnsi" w:cstheme="minorHAnsi"/>
              </w:rPr>
              <w:t>” are inserted.</w:t>
            </w:r>
            <w:r w:rsidR="00D12FE7">
              <w:rPr>
                <w:rFonts w:asciiTheme="minorHAnsi" w:hAnsiTheme="minorHAnsi" w:cstheme="minorHAnsi"/>
              </w:rPr>
              <w:t xml:space="preserve"> </w:t>
            </w:r>
          </w:p>
          <w:p w14:paraId="29A3A426" w14:textId="05DCFFA7" w:rsidR="00476A76" w:rsidRDefault="00476A76" w:rsidP="00B863EE">
            <w:pPr>
              <w:contextualSpacing/>
              <w:rPr>
                <w:rFonts w:asciiTheme="minorHAnsi" w:hAnsiTheme="minorHAnsi" w:cstheme="minorHAnsi"/>
              </w:rPr>
            </w:pPr>
          </w:p>
          <w:p w14:paraId="0A4865D7" w14:textId="6B279180" w:rsidR="00476A76" w:rsidRPr="00476A76" w:rsidRDefault="00476A76" w:rsidP="00476A76">
            <w:pPr>
              <w:contextualSpacing/>
              <w:jc w:val="center"/>
              <w:rPr>
                <w:rFonts w:asciiTheme="minorHAnsi" w:hAnsiTheme="minorHAnsi" w:cstheme="minorHAnsi"/>
                <w:b/>
                <w:bCs/>
              </w:rPr>
            </w:pPr>
            <w:r w:rsidRPr="00476A76">
              <w:rPr>
                <w:rFonts w:asciiTheme="minorHAnsi" w:hAnsiTheme="minorHAnsi" w:cstheme="minorHAnsi"/>
                <w:b/>
                <w:bCs/>
              </w:rPr>
              <w:t>Article 9</w:t>
            </w:r>
          </w:p>
          <w:p w14:paraId="7F1A2484" w14:textId="77777777" w:rsidR="006352B2" w:rsidRDefault="006352B2" w:rsidP="006352B2">
            <w:pPr>
              <w:contextualSpacing/>
              <w:rPr>
                <w:rFonts w:asciiTheme="minorHAnsi" w:hAnsiTheme="minorHAnsi" w:cstheme="minorHAnsi"/>
              </w:rPr>
            </w:pPr>
            <w:r w:rsidRPr="006352B2">
              <w:rPr>
                <w:rFonts w:asciiTheme="minorHAnsi" w:hAnsiTheme="minorHAnsi" w:cstheme="minorHAnsi"/>
              </w:rPr>
              <w:t>In Article 35:</w:t>
            </w:r>
          </w:p>
          <w:p w14:paraId="39A821EF" w14:textId="5C60697A" w:rsidR="006352B2" w:rsidRPr="006352B2" w:rsidRDefault="006352B2" w:rsidP="006352B2">
            <w:pPr>
              <w:contextualSpacing/>
              <w:rPr>
                <w:rFonts w:asciiTheme="minorHAnsi" w:hAnsiTheme="minorHAnsi" w:cstheme="minorHAnsi"/>
              </w:rPr>
            </w:pPr>
            <w:r>
              <w:rPr>
                <w:rFonts w:asciiTheme="minorHAnsi" w:hAnsiTheme="minorHAnsi" w:cstheme="minorHAnsi"/>
              </w:rPr>
              <w:t>- in paragraph 1, the words “7 (seven)” are replaced by the words “6 (six)”.</w:t>
            </w:r>
          </w:p>
          <w:p w14:paraId="2E4D84DC" w14:textId="059DEF1A" w:rsidR="00EE6E2A" w:rsidRDefault="00EE6E2A" w:rsidP="006352B2">
            <w:pPr>
              <w:contextualSpacing/>
              <w:rPr>
                <w:rFonts w:asciiTheme="minorHAnsi" w:hAnsiTheme="minorHAnsi" w:cstheme="minorHAnsi"/>
                <w:b/>
                <w:bCs/>
              </w:rPr>
            </w:pPr>
          </w:p>
          <w:p w14:paraId="16EA7C42" w14:textId="544EF38A" w:rsidR="006352B2" w:rsidRPr="006352B2" w:rsidRDefault="006352B2" w:rsidP="006352B2">
            <w:pPr>
              <w:contextualSpacing/>
              <w:rPr>
                <w:rFonts w:asciiTheme="minorHAnsi" w:hAnsiTheme="minorHAnsi" w:cstheme="minorHAnsi"/>
              </w:rPr>
            </w:pPr>
            <w:r w:rsidRPr="006352B2">
              <w:rPr>
                <w:rFonts w:asciiTheme="minorHAnsi" w:hAnsiTheme="minorHAnsi" w:cstheme="minorHAnsi"/>
              </w:rPr>
              <w:t xml:space="preserve">- </w:t>
            </w:r>
            <w:r>
              <w:rPr>
                <w:rFonts w:asciiTheme="minorHAnsi" w:hAnsiTheme="minorHAnsi" w:cstheme="minorHAnsi"/>
              </w:rPr>
              <w:t>in paragraph 3, the words “</w:t>
            </w:r>
            <w:r w:rsidR="007416E1">
              <w:rPr>
                <w:rFonts w:asciiTheme="minorHAnsi" w:hAnsiTheme="minorHAnsi" w:cstheme="minorHAnsi"/>
              </w:rPr>
              <w:t>two shall be executive members</w:t>
            </w:r>
            <w:r>
              <w:rPr>
                <w:rFonts w:asciiTheme="minorHAnsi" w:hAnsiTheme="minorHAnsi" w:cstheme="minorHAnsi"/>
              </w:rPr>
              <w:t xml:space="preserve">” are replaced by the words “one </w:t>
            </w:r>
            <w:r w:rsidR="007416E1">
              <w:rPr>
                <w:rFonts w:asciiTheme="minorHAnsi" w:hAnsiTheme="minorHAnsi" w:cstheme="minorHAnsi"/>
              </w:rPr>
              <w:t>shall be</w:t>
            </w:r>
            <w:r>
              <w:rPr>
                <w:rFonts w:asciiTheme="minorHAnsi" w:hAnsiTheme="minorHAnsi" w:cstheme="minorHAnsi"/>
              </w:rPr>
              <w:t xml:space="preserve"> executive member</w:t>
            </w:r>
            <w:r w:rsidR="007416E1">
              <w:rPr>
                <w:rFonts w:asciiTheme="minorHAnsi" w:hAnsiTheme="minorHAnsi" w:cstheme="minorHAnsi"/>
              </w:rPr>
              <w:t>.</w:t>
            </w:r>
            <w:r>
              <w:rPr>
                <w:rFonts w:asciiTheme="minorHAnsi" w:hAnsiTheme="minorHAnsi" w:cstheme="minorHAnsi"/>
              </w:rPr>
              <w:t>”</w:t>
            </w:r>
            <w:r w:rsidR="007416E1">
              <w:rPr>
                <w:rFonts w:asciiTheme="minorHAnsi" w:hAnsiTheme="minorHAnsi" w:cstheme="minorHAnsi"/>
              </w:rPr>
              <w:t xml:space="preserve"> </w:t>
            </w:r>
          </w:p>
          <w:p w14:paraId="57624FD1" w14:textId="73E1DA95" w:rsidR="00EE6E2A" w:rsidRDefault="00EE6E2A" w:rsidP="007416E1">
            <w:pPr>
              <w:contextualSpacing/>
              <w:rPr>
                <w:rFonts w:asciiTheme="minorHAnsi" w:hAnsiTheme="minorHAnsi" w:cstheme="minorHAnsi"/>
                <w:b/>
                <w:bCs/>
              </w:rPr>
            </w:pPr>
          </w:p>
          <w:p w14:paraId="3A8B8416" w14:textId="61AF70FD" w:rsidR="007416E1" w:rsidRPr="00F65D22" w:rsidRDefault="007416E1" w:rsidP="007416E1">
            <w:pPr>
              <w:contextualSpacing/>
              <w:jc w:val="center"/>
              <w:rPr>
                <w:rFonts w:asciiTheme="minorHAnsi" w:hAnsiTheme="minorHAnsi" w:cstheme="minorHAnsi"/>
                <w:b/>
                <w:bCs/>
              </w:rPr>
            </w:pPr>
            <w:r w:rsidRPr="00F65D22">
              <w:rPr>
                <w:rFonts w:asciiTheme="minorHAnsi" w:hAnsiTheme="minorHAnsi" w:cstheme="minorHAnsi"/>
                <w:b/>
                <w:bCs/>
              </w:rPr>
              <w:t>Article 10</w:t>
            </w:r>
          </w:p>
          <w:p w14:paraId="29462072" w14:textId="0DA8936C" w:rsidR="00EE6E2A" w:rsidRPr="007416E1" w:rsidRDefault="007416E1" w:rsidP="007416E1">
            <w:pPr>
              <w:contextualSpacing/>
              <w:rPr>
                <w:rFonts w:asciiTheme="minorHAnsi" w:hAnsiTheme="minorHAnsi" w:cstheme="minorHAnsi"/>
              </w:rPr>
            </w:pPr>
            <w:r w:rsidRPr="007416E1">
              <w:rPr>
                <w:rFonts w:asciiTheme="minorHAnsi" w:hAnsiTheme="minorHAnsi" w:cstheme="minorHAnsi"/>
              </w:rPr>
              <w:lastRenderedPageBreak/>
              <w:t>In Article 37 paragraph 1, the w</w:t>
            </w:r>
            <w:r>
              <w:rPr>
                <w:rFonts w:asciiTheme="minorHAnsi" w:hAnsiTheme="minorHAnsi" w:cstheme="minorHAnsi"/>
              </w:rPr>
              <w:t>ords “and the Executive Director” are deleted.</w:t>
            </w:r>
          </w:p>
          <w:p w14:paraId="73C3866C" w14:textId="2F08C769" w:rsidR="00EE6E2A" w:rsidRPr="007416E1" w:rsidRDefault="00EE6E2A" w:rsidP="007C48A3">
            <w:pPr>
              <w:contextualSpacing/>
              <w:jc w:val="center"/>
              <w:rPr>
                <w:rFonts w:asciiTheme="minorHAnsi" w:hAnsiTheme="minorHAnsi" w:cstheme="minorHAnsi"/>
                <w:b/>
                <w:bCs/>
              </w:rPr>
            </w:pPr>
          </w:p>
          <w:p w14:paraId="7ED6E061" w14:textId="60B5071C" w:rsidR="00EE6E2A" w:rsidRDefault="007416E1" w:rsidP="007416E1">
            <w:pPr>
              <w:contextualSpacing/>
              <w:rPr>
                <w:rFonts w:asciiTheme="minorHAnsi" w:hAnsiTheme="minorHAnsi" w:cstheme="minorHAnsi"/>
              </w:rPr>
            </w:pPr>
            <w:r w:rsidRPr="007416E1">
              <w:rPr>
                <w:rFonts w:asciiTheme="minorHAnsi" w:hAnsiTheme="minorHAnsi" w:cstheme="minorHAnsi"/>
              </w:rPr>
              <w:t xml:space="preserve">In </w:t>
            </w:r>
            <w:r>
              <w:rPr>
                <w:rFonts w:asciiTheme="minorHAnsi" w:hAnsiTheme="minorHAnsi" w:cstheme="minorHAnsi"/>
              </w:rPr>
              <w:t>paragraph 3 of the same Article, item 12 is amended and shall state as follows:</w:t>
            </w:r>
          </w:p>
          <w:p w14:paraId="1BDEAED7" w14:textId="6E242849" w:rsidR="007416E1" w:rsidRDefault="007416E1" w:rsidP="007416E1">
            <w:pPr>
              <w:contextualSpacing/>
              <w:rPr>
                <w:rFonts w:asciiTheme="minorHAnsi" w:hAnsiTheme="minorHAnsi" w:cstheme="minorHAnsi"/>
              </w:rPr>
            </w:pPr>
            <w:r>
              <w:rPr>
                <w:rFonts w:asciiTheme="minorHAnsi" w:hAnsiTheme="minorHAnsi" w:cstheme="minorHAnsi"/>
              </w:rPr>
              <w:t xml:space="preserve">“ 12. </w:t>
            </w:r>
            <w:r w:rsidRPr="007416E1">
              <w:rPr>
                <w:rFonts w:asciiTheme="minorHAnsi" w:hAnsiTheme="minorHAnsi" w:cstheme="minorHAnsi"/>
              </w:rPr>
              <w:t>Responsibility for relations with employees and making decisions regarding all issues related to the labor relation of the employees under the Law, the Collective Agreement and the other acts of the Company</w:t>
            </w:r>
            <w:r>
              <w:rPr>
                <w:rFonts w:asciiTheme="minorHAnsi" w:hAnsiTheme="minorHAnsi" w:cstheme="minorHAnsi"/>
              </w:rPr>
              <w:t>;”</w:t>
            </w:r>
          </w:p>
          <w:p w14:paraId="7C2A7905" w14:textId="0471A271" w:rsidR="007416E1" w:rsidRDefault="007416E1" w:rsidP="007416E1">
            <w:pPr>
              <w:contextualSpacing/>
              <w:rPr>
                <w:rFonts w:asciiTheme="minorHAnsi" w:hAnsiTheme="minorHAnsi" w:cstheme="minorHAnsi"/>
              </w:rPr>
            </w:pPr>
          </w:p>
          <w:p w14:paraId="167172A4" w14:textId="3E6E8EAF" w:rsidR="007416E1" w:rsidRPr="00127150" w:rsidRDefault="007416E1" w:rsidP="00127150">
            <w:pPr>
              <w:contextualSpacing/>
              <w:jc w:val="center"/>
              <w:rPr>
                <w:rFonts w:asciiTheme="minorHAnsi" w:hAnsiTheme="minorHAnsi" w:cstheme="minorHAnsi"/>
                <w:b/>
                <w:bCs/>
              </w:rPr>
            </w:pPr>
            <w:r w:rsidRPr="00127150">
              <w:rPr>
                <w:rFonts w:asciiTheme="minorHAnsi" w:hAnsiTheme="minorHAnsi" w:cstheme="minorHAnsi"/>
                <w:b/>
                <w:bCs/>
              </w:rPr>
              <w:t xml:space="preserve">Article </w:t>
            </w:r>
            <w:r w:rsidR="00127150" w:rsidRPr="00127150">
              <w:rPr>
                <w:rFonts w:asciiTheme="minorHAnsi" w:hAnsiTheme="minorHAnsi" w:cstheme="minorHAnsi"/>
                <w:b/>
                <w:bCs/>
              </w:rPr>
              <w:t>11</w:t>
            </w:r>
          </w:p>
          <w:p w14:paraId="42CADE76" w14:textId="112C1B57" w:rsidR="007416E1" w:rsidRDefault="00127150" w:rsidP="007416E1">
            <w:pPr>
              <w:contextualSpacing/>
              <w:rPr>
                <w:rFonts w:asciiTheme="minorHAnsi" w:hAnsiTheme="minorHAnsi" w:cstheme="minorHAnsi"/>
              </w:rPr>
            </w:pPr>
            <w:r>
              <w:rPr>
                <w:rFonts w:asciiTheme="minorHAnsi" w:hAnsiTheme="minorHAnsi" w:cstheme="minorHAnsi"/>
              </w:rPr>
              <w:t>Article 38 is amended and shall state as follows:</w:t>
            </w:r>
          </w:p>
          <w:p w14:paraId="6421A34F" w14:textId="59B05531" w:rsidR="00127150" w:rsidRDefault="00127150" w:rsidP="007416E1">
            <w:pPr>
              <w:contextualSpacing/>
              <w:rPr>
                <w:rFonts w:asciiTheme="minorHAnsi" w:hAnsiTheme="minorHAnsi" w:cstheme="minorHAnsi"/>
              </w:rPr>
            </w:pPr>
            <w:r>
              <w:rPr>
                <w:rFonts w:asciiTheme="minorHAnsi" w:hAnsiTheme="minorHAnsi" w:cstheme="minorHAnsi"/>
              </w:rPr>
              <w:t>“</w:t>
            </w:r>
            <w:r w:rsidRPr="00127150">
              <w:rPr>
                <w:rFonts w:asciiTheme="minorHAnsi" w:hAnsiTheme="minorHAnsi" w:cstheme="minorHAnsi"/>
              </w:rPr>
              <w:t>The Chief Executive Director, for the purpose of exercising the powers defined by Law and by this Statute, may appoint managing persons that will perform the daily  managing of the Company's operation in accordance with his/her decisions, guidelines and orders.</w:t>
            </w:r>
            <w:r>
              <w:rPr>
                <w:rFonts w:asciiTheme="minorHAnsi" w:hAnsiTheme="minorHAnsi" w:cstheme="minorHAnsi"/>
              </w:rPr>
              <w:t>”</w:t>
            </w:r>
          </w:p>
          <w:p w14:paraId="557B547D" w14:textId="11CB896C" w:rsidR="007416E1" w:rsidRDefault="007416E1" w:rsidP="007416E1">
            <w:pPr>
              <w:contextualSpacing/>
              <w:rPr>
                <w:rFonts w:asciiTheme="minorHAnsi" w:hAnsiTheme="minorHAnsi" w:cstheme="minorHAnsi"/>
              </w:rPr>
            </w:pPr>
          </w:p>
          <w:p w14:paraId="4863AB28" w14:textId="32A9FCD7" w:rsidR="00127150" w:rsidRDefault="00127150" w:rsidP="007416E1">
            <w:pPr>
              <w:contextualSpacing/>
              <w:rPr>
                <w:rFonts w:asciiTheme="minorHAnsi" w:hAnsiTheme="minorHAnsi" w:cstheme="minorHAnsi"/>
              </w:rPr>
            </w:pPr>
          </w:p>
          <w:p w14:paraId="3E559FBE" w14:textId="7A2AF5BC" w:rsidR="00127150" w:rsidRPr="00127150" w:rsidRDefault="00127150" w:rsidP="00127150">
            <w:pPr>
              <w:contextualSpacing/>
              <w:jc w:val="center"/>
              <w:rPr>
                <w:rFonts w:asciiTheme="minorHAnsi" w:hAnsiTheme="minorHAnsi" w:cstheme="minorHAnsi"/>
                <w:b/>
                <w:bCs/>
              </w:rPr>
            </w:pPr>
            <w:r w:rsidRPr="00127150">
              <w:rPr>
                <w:rFonts w:asciiTheme="minorHAnsi" w:hAnsiTheme="minorHAnsi" w:cstheme="minorHAnsi"/>
                <w:b/>
                <w:bCs/>
              </w:rPr>
              <w:t>Article 12</w:t>
            </w:r>
          </w:p>
          <w:p w14:paraId="7B9AC886" w14:textId="3F618FCA" w:rsidR="007416E1" w:rsidRPr="00E840A1" w:rsidRDefault="00E840A1" w:rsidP="007416E1">
            <w:pPr>
              <w:contextualSpacing/>
              <w:rPr>
                <w:rFonts w:asciiTheme="minorHAnsi" w:hAnsiTheme="minorHAnsi" w:cstheme="minorHAnsi"/>
                <w:lang w:val="mk-MK"/>
              </w:rPr>
            </w:pPr>
            <w:r>
              <w:rPr>
                <w:rFonts w:asciiTheme="minorHAnsi" w:hAnsiTheme="minorHAnsi" w:cstheme="minorHAnsi"/>
              </w:rPr>
              <w:t>In Article 39, the words “and of the Executive director” are deleted.</w:t>
            </w:r>
          </w:p>
          <w:p w14:paraId="682F094C" w14:textId="6F848FA2" w:rsidR="007416E1" w:rsidRDefault="007416E1" w:rsidP="007416E1">
            <w:pPr>
              <w:contextualSpacing/>
              <w:rPr>
                <w:rFonts w:asciiTheme="minorHAnsi" w:hAnsiTheme="minorHAnsi" w:cstheme="minorHAnsi"/>
              </w:rPr>
            </w:pPr>
          </w:p>
          <w:p w14:paraId="4B8730B0" w14:textId="4BC10A8F" w:rsidR="007416E1" w:rsidRPr="00F91B6E" w:rsidRDefault="00F91B6E" w:rsidP="00F91B6E">
            <w:pPr>
              <w:contextualSpacing/>
              <w:jc w:val="center"/>
              <w:rPr>
                <w:rFonts w:asciiTheme="minorHAnsi" w:hAnsiTheme="minorHAnsi" w:cstheme="minorHAnsi"/>
                <w:b/>
                <w:bCs/>
              </w:rPr>
            </w:pPr>
            <w:r w:rsidRPr="00F91B6E">
              <w:rPr>
                <w:rFonts w:asciiTheme="minorHAnsi" w:hAnsiTheme="minorHAnsi" w:cstheme="minorHAnsi"/>
                <w:b/>
                <w:bCs/>
              </w:rPr>
              <w:t>Article 13</w:t>
            </w:r>
          </w:p>
          <w:p w14:paraId="53CB7D54" w14:textId="496EE332" w:rsidR="00F91B6E" w:rsidRDefault="00F91B6E" w:rsidP="00825ECC">
            <w:pPr>
              <w:contextualSpacing/>
              <w:rPr>
                <w:rFonts w:asciiTheme="minorHAnsi" w:hAnsiTheme="minorHAnsi" w:cstheme="minorHAnsi"/>
              </w:rPr>
            </w:pPr>
            <w:r>
              <w:rPr>
                <w:rFonts w:asciiTheme="minorHAnsi" w:hAnsiTheme="minorHAnsi" w:cstheme="minorHAnsi"/>
              </w:rPr>
              <w:t>In Article 42, paragraphs 3 and 4 are amended and shall state as follows:</w:t>
            </w:r>
          </w:p>
          <w:p w14:paraId="6E3EB9C2" w14:textId="5E92369B" w:rsidR="00F91B6E" w:rsidRPr="00F91B6E" w:rsidRDefault="00F91B6E" w:rsidP="00F91B6E">
            <w:pPr>
              <w:contextualSpacing/>
              <w:rPr>
                <w:rFonts w:asciiTheme="minorHAnsi" w:hAnsiTheme="minorHAnsi" w:cstheme="minorHAnsi"/>
              </w:rPr>
            </w:pPr>
            <w:r>
              <w:rPr>
                <w:rFonts w:asciiTheme="minorHAnsi" w:hAnsiTheme="minorHAnsi" w:cstheme="minorHAnsi"/>
              </w:rPr>
              <w:t xml:space="preserve">“The </w:t>
            </w:r>
            <w:r w:rsidRPr="00F91B6E">
              <w:rPr>
                <w:rFonts w:asciiTheme="minorHAnsi" w:hAnsiTheme="minorHAnsi" w:cstheme="minorHAnsi"/>
              </w:rPr>
              <w:t>Executive member of the Board shall submit at least 4 (four) quarterly reports to the Board for the work and financial standings of the Company.</w:t>
            </w:r>
          </w:p>
          <w:p w14:paraId="025AE7B4" w14:textId="1FAE7631" w:rsidR="00F91B6E" w:rsidRPr="00F91B6E" w:rsidRDefault="00F91B6E" w:rsidP="00F91B6E">
            <w:pPr>
              <w:contextualSpacing/>
              <w:rPr>
                <w:rFonts w:asciiTheme="minorHAnsi" w:hAnsiTheme="minorHAnsi" w:cstheme="minorHAnsi"/>
              </w:rPr>
            </w:pPr>
            <w:r w:rsidRPr="00F91B6E">
              <w:rPr>
                <w:rFonts w:asciiTheme="minorHAnsi" w:hAnsiTheme="minorHAnsi" w:cstheme="minorHAnsi"/>
              </w:rPr>
              <w:t xml:space="preserve">On the request of one or more non-executive members, the </w:t>
            </w:r>
            <w:r>
              <w:rPr>
                <w:rFonts w:asciiTheme="minorHAnsi" w:hAnsiTheme="minorHAnsi" w:cstheme="minorHAnsi"/>
              </w:rPr>
              <w:t>E</w:t>
            </w:r>
            <w:r w:rsidRPr="00F91B6E">
              <w:rPr>
                <w:rFonts w:asciiTheme="minorHAnsi" w:hAnsiTheme="minorHAnsi" w:cstheme="minorHAnsi"/>
              </w:rPr>
              <w:t>xecutive member of the Board shall prepare and submit special reports connected with the work and operations of the company.</w:t>
            </w:r>
            <w:r>
              <w:rPr>
                <w:rFonts w:asciiTheme="minorHAnsi" w:hAnsiTheme="minorHAnsi" w:cstheme="minorHAnsi"/>
              </w:rPr>
              <w:t>”</w:t>
            </w:r>
          </w:p>
          <w:p w14:paraId="10D8A338" w14:textId="1E6E6192" w:rsidR="00D953B2" w:rsidRDefault="00D953B2" w:rsidP="007C48A3">
            <w:pPr>
              <w:contextualSpacing/>
              <w:jc w:val="center"/>
              <w:rPr>
                <w:rFonts w:asciiTheme="minorHAnsi" w:hAnsiTheme="minorHAnsi" w:cstheme="minorHAnsi"/>
                <w:b/>
                <w:bCs/>
              </w:rPr>
            </w:pPr>
          </w:p>
          <w:p w14:paraId="0BA1E633" w14:textId="7E9C2A5C" w:rsidR="00A9137F" w:rsidRDefault="00A9137F" w:rsidP="007C48A3">
            <w:pPr>
              <w:contextualSpacing/>
              <w:jc w:val="center"/>
              <w:rPr>
                <w:rFonts w:asciiTheme="minorHAnsi" w:hAnsiTheme="minorHAnsi" w:cstheme="minorHAnsi"/>
                <w:b/>
                <w:bCs/>
              </w:rPr>
            </w:pPr>
            <w:r>
              <w:rPr>
                <w:rFonts w:asciiTheme="minorHAnsi" w:hAnsiTheme="minorHAnsi" w:cstheme="minorHAnsi"/>
                <w:b/>
                <w:bCs/>
              </w:rPr>
              <w:t>Article 14</w:t>
            </w:r>
          </w:p>
          <w:p w14:paraId="48121165" w14:textId="3FC1174C" w:rsidR="00A9137F" w:rsidRDefault="00F764DB" w:rsidP="00F764DB">
            <w:pPr>
              <w:contextualSpacing/>
              <w:rPr>
                <w:rFonts w:asciiTheme="minorHAnsi" w:hAnsiTheme="minorHAnsi" w:cstheme="minorHAnsi"/>
              </w:rPr>
            </w:pPr>
            <w:r w:rsidRPr="00F764DB">
              <w:rPr>
                <w:rFonts w:asciiTheme="minorHAnsi" w:hAnsiTheme="minorHAnsi" w:cstheme="minorHAnsi"/>
              </w:rPr>
              <w:t xml:space="preserve">In </w:t>
            </w:r>
            <w:r>
              <w:rPr>
                <w:rFonts w:asciiTheme="minorHAnsi" w:hAnsiTheme="minorHAnsi" w:cstheme="minorHAnsi"/>
              </w:rPr>
              <w:t>Article 44:</w:t>
            </w:r>
          </w:p>
          <w:p w14:paraId="6DA7A230" w14:textId="20F3AFBA" w:rsidR="00F764DB" w:rsidRDefault="00F764DB" w:rsidP="00F764DB">
            <w:pPr>
              <w:contextualSpacing/>
              <w:rPr>
                <w:rFonts w:asciiTheme="minorHAnsi" w:hAnsiTheme="minorHAnsi" w:cstheme="minorHAnsi"/>
              </w:rPr>
            </w:pPr>
            <w:r>
              <w:rPr>
                <w:rFonts w:asciiTheme="minorHAnsi" w:hAnsiTheme="minorHAnsi" w:cstheme="minorHAnsi"/>
              </w:rPr>
              <w:t>- in paragraph 1, item 7. is amended and shall state as follows: “</w:t>
            </w:r>
            <w:r w:rsidRPr="00F764DB">
              <w:rPr>
                <w:rFonts w:asciiTheme="minorHAnsi" w:hAnsiTheme="minorHAnsi" w:cstheme="minorHAnsi"/>
              </w:rPr>
              <w:t>Determines the authorized signatories of the contracts and Company’s accounts;</w:t>
            </w:r>
            <w:r>
              <w:rPr>
                <w:rFonts w:asciiTheme="minorHAnsi" w:hAnsiTheme="minorHAnsi" w:cstheme="minorHAnsi"/>
              </w:rPr>
              <w:t>”</w:t>
            </w:r>
          </w:p>
          <w:p w14:paraId="3FA93555" w14:textId="0321ABBD" w:rsidR="00F764DB" w:rsidRDefault="00F764DB" w:rsidP="00F764DB">
            <w:pPr>
              <w:contextualSpacing/>
              <w:rPr>
                <w:rFonts w:asciiTheme="minorHAnsi" w:hAnsiTheme="minorHAnsi" w:cstheme="minorHAnsi"/>
              </w:rPr>
            </w:pPr>
            <w:r>
              <w:rPr>
                <w:rFonts w:asciiTheme="minorHAnsi" w:hAnsiTheme="minorHAnsi" w:cstheme="minorHAnsi"/>
              </w:rPr>
              <w:t>- in paragraph 1, item 18. is amended and shall state as follows: “</w:t>
            </w:r>
            <w:r w:rsidR="001C3102">
              <w:rPr>
                <w:rFonts w:asciiTheme="minorHAnsi" w:hAnsiTheme="minorHAnsi" w:cstheme="minorHAnsi"/>
                <w:lang w:val="mk-MK"/>
              </w:rPr>
              <w:t xml:space="preserve"> 18. </w:t>
            </w:r>
            <w:r w:rsidRPr="00F764DB">
              <w:rPr>
                <w:rFonts w:asciiTheme="minorHAnsi" w:hAnsiTheme="minorHAnsi" w:cstheme="minorHAnsi"/>
              </w:rPr>
              <w:t>Nominates the Company's Chief executive director;</w:t>
            </w:r>
            <w:r>
              <w:rPr>
                <w:rFonts w:asciiTheme="minorHAnsi" w:hAnsiTheme="minorHAnsi" w:cstheme="minorHAnsi"/>
              </w:rPr>
              <w:t>”</w:t>
            </w:r>
          </w:p>
          <w:p w14:paraId="0067E336" w14:textId="420781FB" w:rsidR="00F764DB" w:rsidRPr="00F764DB" w:rsidRDefault="00F764DB" w:rsidP="00F764DB">
            <w:pPr>
              <w:contextualSpacing/>
              <w:rPr>
                <w:rFonts w:asciiTheme="minorHAnsi" w:hAnsiTheme="minorHAnsi" w:cstheme="minorHAnsi"/>
              </w:rPr>
            </w:pPr>
            <w:r>
              <w:rPr>
                <w:rFonts w:asciiTheme="minorHAnsi" w:hAnsiTheme="minorHAnsi" w:cstheme="minorHAnsi"/>
              </w:rPr>
              <w:t>- in paragraph 2, the words “or to the Executive Director” are deleted.</w:t>
            </w:r>
          </w:p>
          <w:p w14:paraId="3622A715" w14:textId="6A70957C" w:rsidR="00A9137F" w:rsidRDefault="00A9137F" w:rsidP="007C48A3">
            <w:pPr>
              <w:contextualSpacing/>
              <w:jc w:val="center"/>
              <w:rPr>
                <w:rFonts w:asciiTheme="minorHAnsi" w:hAnsiTheme="minorHAnsi" w:cstheme="minorHAnsi"/>
                <w:b/>
                <w:bCs/>
              </w:rPr>
            </w:pPr>
          </w:p>
          <w:p w14:paraId="7C23B379" w14:textId="376B3D9F" w:rsidR="00A9137F" w:rsidRPr="00F65D22" w:rsidRDefault="00F764DB" w:rsidP="007C48A3">
            <w:pPr>
              <w:contextualSpacing/>
              <w:jc w:val="center"/>
              <w:rPr>
                <w:rFonts w:asciiTheme="minorHAnsi" w:hAnsiTheme="minorHAnsi" w:cstheme="minorHAnsi"/>
                <w:b/>
                <w:bCs/>
              </w:rPr>
            </w:pPr>
            <w:r w:rsidRPr="00F65D22">
              <w:rPr>
                <w:rFonts w:asciiTheme="minorHAnsi" w:hAnsiTheme="minorHAnsi" w:cstheme="minorHAnsi"/>
                <w:b/>
                <w:bCs/>
              </w:rPr>
              <w:lastRenderedPageBreak/>
              <w:t>Article 15</w:t>
            </w:r>
          </w:p>
          <w:p w14:paraId="74FE973E" w14:textId="1D297342" w:rsidR="00A9137F" w:rsidRDefault="00C72895" w:rsidP="00C72895">
            <w:pPr>
              <w:contextualSpacing/>
              <w:rPr>
                <w:rFonts w:asciiTheme="minorHAnsi" w:hAnsiTheme="minorHAnsi" w:cstheme="minorHAnsi"/>
              </w:rPr>
            </w:pPr>
            <w:r w:rsidRPr="00C72895">
              <w:rPr>
                <w:rFonts w:asciiTheme="minorHAnsi" w:hAnsiTheme="minorHAnsi" w:cstheme="minorHAnsi"/>
              </w:rPr>
              <w:t>In Article 52 paragraph 3, the w</w:t>
            </w:r>
            <w:r>
              <w:rPr>
                <w:rFonts w:asciiTheme="minorHAnsi" w:hAnsiTheme="minorHAnsi" w:cstheme="minorHAnsi"/>
              </w:rPr>
              <w:t>ords “Company’s Executive Directors” are replaced by the words “The Company”.</w:t>
            </w:r>
          </w:p>
          <w:p w14:paraId="5A375A54" w14:textId="189140EE" w:rsidR="00C72895" w:rsidRDefault="00C72895" w:rsidP="00C72895">
            <w:pPr>
              <w:contextualSpacing/>
              <w:rPr>
                <w:rFonts w:asciiTheme="minorHAnsi" w:hAnsiTheme="minorHAnsi" w:cstheme="minorHAnsi"/>
              </w:rPr>
            </w:pPr>
          </w:p>
          <w:p w14:paraId="177499F8" w14:textId="6F4378B6" w:rsidR="00C72895" w:rsidRDefault="00C72895" w:rsidP="00C72895">
            <w:pPr>
              <w:contextualSpacing/>
              <w:rPr>
                <w:rFonts w:asciiTheme="minorHAnsi" w:hAnsiTheme="minorHAnsi" w:cstheme="minorHAnsi"/>
              </w:rPr>
            </w:pPr>
          </w:p>
          <w:p w14:paraId="0A7AD21C" w14:textId="74C7E0A7" w:rsidR="00C72895" w:rsidRPr="00F65D22" w:rsidRDefault="00C72895" w:rsidP="00C72895">
            <w:pPr>
              <w:contextualSpacing/>
              <w:jc w:val="center"/>
              <w:rPr>
                <w:rFonts w:asciiTheme="minorHAnsi" w:hAnsiTheme="minorHAnsi" w:cstheme="minorHAnsi"/>
                <w:b/>
                <w:bCs/>
              </w:rPr>
            </w:pPr>
            <w:r w:rsidRPr="00F65D22">
              <w:rPr>
                <w:rFonts w:asciiTheme="minorHAnsi" w:hAnsiTheme="minorHAnsi" w:cstheme="minorHAnsi"/>
                <w:b/>
                <w:bCs/>
              </w:rPr>
              <w:t>Article 16</w:t>
            </w:r>
          </w:p>
          <w:p w14:paraId="38D72DBA" w14:textId="64F721A4" w:rsidR="00A9137F" w:rsidRPr="00C72895" w:rsidRDefault="00C72895" w:rsidP="00C72895">
            <w:pPr>
              <w:contextualSpacing/>
              <w:rPr>
                <w:rFonts w:asciiTheme="minorHAnsi" w:hAnsiTheme="minorHAnsi" w:cstheme="minorHAnsi"/>
              </w:rPr>
            </w:pPr>
            <w:r w:rsidRPr="00C72895">
              <w:rPr>
                <w:rFonts w:asciiTheme="minorHAnsi" w:hAnsiTheme="minorHAnsi" w:cstheme="minorHAnsi"/>
              </w:rPr>
              <w:t>In Article 53</w:t>
            </w:r>
            <w:r>
              <w:rPr>
                <w:rFonts w:asciiTheme="minorHAnsi" w:hAnsiTheme="minorHAnsi" w:cstheme="minorHAnsi"/>
                <w:lang w:val="mk-MK"/>
              </w:rPr>
              <w:t xml:space="preserve"> </w:t>
            </w:r>
            <w:r w:rsidRPr="00C72895">
              <w:rPr>
                <w:rFonts w:asciiTheme="minorHAnsi" w:hAnsiTheme="minorHAnsi" w:cstheme="minorHAnsi"/>
              </w:rPr>
              <w:t>paragraph 1, the w</w:t>
            </w:r>
            <w:r>
              <w:rPr>
                <w:rFonts w:asciiTheme="minorHAnsi" w:hAnsiTheme="minorHAnsi" w:cstheme="minorHAnsi"/>
              </w:rPr>
              <w:t>ords “The Executive Directors submit” are replaced by the words “The Chief Executive Director submits”.</w:t>
            </w:r>
          </w:p>
          <w:p w14:paraId="11A09951" w14:textId="592664A2" w:rsidR="00A9137F" w:rsidRPr="00C72895" w:rsidRDefault="00A9137F" w:rsidP="007C48A3">
            <w:pPr>
              <w:contextualSpacing/>
              <w:jc w:val="center"/>
              <w:rPr>
                <w:rFonts w:asciiTheme="minorHAnsi" w:hAnsiTheme="minorHAnsi" w:cstheme="minorHAnsi"/>
                <w:b/>
                <w:bCs/>
              </w:rPr>
            </w:pPr>
          </w:p>
          <w:p w14:paraId="30EF7B23" w14:textId="301C7B56" w:rsidR="00A9137F" w:rsidRDefault="00C72895" w:rsidP="007C48A3">
            <w:pPr>
              <w:contextualSpacing/>
              <w:jc w:val="center"/>
              <w:rPr>
                <w:rFonts w:asciiTheme="minorHAnsi" w:hAnsiTheme="minorHAnsi" w:cstheme="minorHAnsi"/>
                <w:b/>
                <w:bCs/>
              </w:rPr>
            </w:pPr>
            <w:r>
              <w:rPr>
                <w:rFonts w:asciiTheme="minorHAnsi" w:hAnsiTheme="minorHAnsi" w:cstheme="minorHAnsi"/>
                <w:b/>
                <w:bCs/>
              </w:rPr>
              <w:t>Article 17</w:t>
            </w:r>
          </w:p>
          <w:p w14:paraId="1CBDFCBD" w14:textId="77777777" w:rsidR="00DD6FB3" w:rsidRDefault="00C72895" w:rsidP="00C72895">
            <w:pPr>
              <w:contextualSpacing/>
              <w:rPr>
                <w:rFonts w:asciiTheme="minorHAnsi" w:hAnsiTheme="minorHAnsi" w:cstheme="minorHAnsi"/>
              </w:rPr>
            </w:pPr>
            <w:r>
              <w:rPr>
                <w:rFonts w:asciiTheme="minorHAnsi" w:hAnsiTheme="minorHAnsi" w:cstheme="minorHAnsi"/>
              </w:rPr>
              <w:t>In Article 59</w:t>
            </w:r>
            <w:r w:rsidR="00DD6FB3">
              <w:rPr>
                <w:rFonts w:asciiTheme="minorHAnsi" w:hAnsiTheme="minorHAnsi" w:cstheme="minorHAnsi"/>
              </w:rPr>
              <w:t>:</w:t>
            </w:r>
          </w:p>
          <w:p w14:paraId="4FB45F31" w14:textId="3942399F" w:rsidR="00C72895" w:rsidRPr="00DD6FB3" w:rsidRDefault="00DD6FB3" w:rsidP="00C72895">
            <w:pPr>
              <w:contextualSpacing/>
              <w:rPr>
                <w:rFonts w:asciiTheme="minorHAnsi" w:hAnsiTheme="minorHAnsi" w:cstheme="minorHAnsi"/>
              </w:rPr>
            </w:pPr>
            <w:r>
              <w:rPr>
                <w:rFonts w:asciiTheme="minorHAnsi" w:hAnsiTheme="minorHAnsi" w:cstheme="minorHAnsi"/>
              </w:rPr>
              <w:t>- in</w:t>
            </w:r>
            <w:r>
              <w:rPr>
                <w:rFonts w:asciiTheme="minorHAnsi" w:hAnsiTheme="minorHAnsi" w:cstheme="minorHAnsi"/>
                <w:lang w:val="mk-MK"/>
              </w:rPr>
              <w:t xml:space="preserve"> </w:t>
            </w:r>
            <w:r>
              <w:rPr>
                <w:rFonts w:asciiTheme="minorHAnsi" w:hAnsiTheme="minorHAnsi" w:cstheme="minorHAnsi"/>
              </w:rPr>
              <w:t>paragraph 2, the words “listed in the Article 319 of the” are replaced by the words “which the Company is obliged to keep according to the”</w:t>
            </w:r>
          </w:p>
          <w:p w14:paraId="1BB46B72" w14:textId="495AEE08" w:rsidR="00A9137F" w:rsidRDefault="00DD6FB3" w:rsidP="00DD6FB3">
            <w:pPr>
              <w:contextualSpacing/>
              <w:rPr>
                <w:rFonts w:asciiTheme="minorHAnsi" w:hAnsiTheme="minorHAnsi" w:cstheme="minorHAnsi"/>
              </w:rPr>
            </w:pPr>
            <w:r w:rsidRPr="00DD6FB3">
              <w:rPr>
                <w:rFonts w:asciiTheme="minorHAnsi" w:hAnsiTheme="minorHAnsi" w:cstheme="minorHAnsi"/>
                <w:lang w:val="mk-MK"/>
              </w:rPr>
              <w:t xml:space="preserve">- </w:t>
            </w:r>
            <w:r>
              <w:rPr>
                <w:rFonts w:asciiTheme="minorHAnsi" w:hAnsiTheme="minorHAnsi" w:cstheme="minorHAnsi"/>
              </w:rPr>
              <w:t>in paragraph 3, the words “documents listed in the Article 319 paragraph 1 point 3 from the Law on Trade Companies” are replaced by the words “Minutes and the Decisions adopted by the Board of directors.”</w:t>
            </w:r>
          </w:p>
          <w:p w14:paraId="406A8119" w14:textId="66D74DCA" w:rsidR="00115411" w:rsidRPr="00115411" w:rsidRDefault="00115411" w:rsidP="00115411">
            <w:pPr>
              <w:contextualSpacing/>
              <w:rPr>
                <w:rFonts w:asciiTheme="minorHAnsi" w:hAnsiTheme="minorHAnsi" w:cstheme="minorHAnsi"/>
              </w:rPr>
            </w:pPr>
            <w:r>
              <w:rPr>
                <w:rFonts w:asciiTheme="minorHAnsi" w:hAnsiTheme="minorHAnsi" w:cstheme="minorHAnsi"/>
                <w:lang w:val="mk-MK"/>
              </w:rPr>
              <w:t xml:space="preserve">- </w:t>
            </w:r>
            <w:r>
              <w:rPr>
                <w:rFonts w:asciiTheme="minorHAnsi" w:hAnsiTheme="minorHAnsi" w:cstheme="minorHAnsi"/>
              </w:rPr>
              <w:t>in paragraph 4, the words “listed in the Article 319 of the Law on Trade Companies” are replaced by “</w:t>
            </w:r>
            <w:r w:rsidRPr="00115411">
              <w:rPr>
                <w:rFonts w:asciiTheme="minorHAnsi" w:hAnsiTheme="minorHAnsi" w:cstheme="minorHAnsi"/>
              </w:rPr>
              <w:t xml:space="preserve">stipulated in paragraph </w:t>
            </w:r>
            <w:r w:rsidRPr="00115411">
              <w:rPr>
                <w:rFonts w:asciiTheme="minorHAnsi" w:hAnsiTheme="minorHAnsi" w:cstheme="minorHAnsi"/>
                <w:lang w:val="mk-MK"/>
              </w:rPr>
              <w:t>2</w:t>
            </w:r>
            <w:r w:rsidRPr="00115411">
              <w:rPr>
                <w:rFonts w:asciiTheme="minorHAnsi" w:hAnsiTheme="minorHAnsi" w:cstheme="minorHAnsi"/>
              </w:rPr>
              <w:t xml:space="preserve"> of this Article</w:t>
            </w:r>
            <w:r>
              <w:rPr>
                <w:rFonts w:asciiTheme="minorHAnsi" w:hAnsiTheme="minorHAnsi" w:cstheme="minorHAnsi"/>
              </w:rPr>
              <w:t>”.</w:t>
            </w:r>
          </w:p>
          <w:p w14:paraId="2C7103CF" w14:textId="026AFA8A" w:rsidR="00A9137F" w:rsidRDefault="00A9137F" w:rsidP="007C48A3">
            <w:pPr>
              <w:contextualSpacing/>
              <w:jc w:val="center"/>
              <w:rPr>
                <w:rFonts w:asciiTheme="minorHAnsi" w:hAnsiTheme="minorHAnsi" w:cstheme="minorHAnsi"/>
                <w:b/>
                <w:bCs/>
              </w:rPr>
            </w:pPr>
          </w:p>
          <w:p w14:paraId="5D1A1EA1" w14:textId="5AD0502A" w:rsidR="00115411" w:rsidRDefault="00115411" w:rsidP="007C48A3">
            <w:pPr>
              <w:contextualSpacing/>
              <w:jc w:val="center"/>
              <w:rPr>
                <w:rFonts w:asciiTheme="minorHAnsi" w:hAnsiTheme="minorHAnsi" w:cstheme="minorHAnsi"/>
                <w:b/>
                <w:bCs/>
              </w:rPr>
            </w:pPr>
            <w:r>
              <w:rPr>
                <w:rFonts w:asciiTheme="minorHAnsi" w:hAnsiTheme="minorHAnsi" w:cstheme="minorHAnsi"/>
                <w:b/>
                <w:bCs/>
              </w:rPr>
              <w:t>Article 18</w:t>
            </w:r>
          </w:p>
          <w:p w14:paraId="04A043C9" w14:textId="6973F4CC" w:rsidR="00115411" w:rsidRDefault="00115411" w:rsidP="00115411">
            <w:pPr>
              <w:contextualSpacing/>
              <w:rPr>
                <w:rFonts w:asciiTheme="minorHAnsi" w:hAnsiTheme="minorHAnsi" w:cstheme="minorHAnsi"/>
              </w:rPr>
            </w:pPr>
            <w:r>
              <w:rPr>
                <w:rFonts w:asciiTheme="minorHAnsi" w:hAnsiTheme="minorHAnsi" w:cstheme="minorHAnsi"/>
              </w:rPr>
              <w:t>Article 71 is amended and shall state as follows:</w:t>
            </w:r>
          </w:p>
          <w:p w14:paraId="208320E2" w14:textId="61294A2C" w:rsidR="00115411" w:rsidRPr="00115411" w:rsidRDefault="00115411" w:rsidP="00115411">
            <w:pPr>
              <w:contextualSpacing/>
              <w:rPr>
                <w:rFonts w:asciiTheme="minorHAnsi" w:hAnsiTheme="minorHAnsi" w:cstheme="minorHAnsi"/>
              </w:rPr>
            </w:pPr>
            <w:r>
              <w:rPr>
                <w:rFonts w:asciiTheme="minorHAnsi" w:hAnsiTheme="minorHAnsi" w:cstheme="minorHAnsi"/>
              </w:rPr>
              <w:t>“</w:t>
            </w:r>
            <w:r w:rsidRPr="00115411">
              <w:rPr>
                <w:rFonts w:asciiTheme="minorHAnsi" w:hAnsiTheme="minorHAnsi" w:cstheme="minorHAnsi"/>
              </w:rPr>
              <w:t>For any issues not regulated by this Statute, the provisions of the legislation referring to the specific matter shall apply.</w:t>
            </w:r>
            <w:r>
              <w:rPr>
                <w:rFonts w:asciiTheme="minorHAnsi" w:hAnsiTheme="minorHAnsi" w:cstheme="minorHAnsi"/>
              </w:rPr>
              <w:t>”</w:t>
            </w:r>
          </w:p>
          <w:p w14:paraId="435D7927" w14:textId="77777777" w:rsidR="00EC3FFB" w:rsidRPr="007C48A3" w:rsidRDefault="006B47AD" w:rsidP="007C48A3">
            <w:pPr>
              <w:pStyle w:val="BodyText"/>
              <w:contextualSpacing/>
              <w:jc w:val="both"/>
              <w:rPr>
                <w:rFonts w:asciiTheme="minorHAnsi" w:hAnsiTheme="minorHAnsi" w:cstheme="minorHAnsi"/>
                <w:sz w:val="22"/>
                <w:szCs w:val="22"/>
              </w:rPr>
            </w:pPr>
            <w:r w:rsidRPr="007C48A3">
              <w:rPr>
                <w:rFonts w:asciiTheme="minorHAnsi" w:hAnsiTheme="minorHAnsi" w:cstheme="minorHAnsi"/>
                <w:sz w:val="22"/>
                <w:szCs w:val="22"/>
              </w:rPr>
              <w:t xml:space="preserve">  </w:t>
            </w:r>
          </w:p>
          <w:p w14:paraId="73FDA522" w14:textId="4AF5D5FB" w:rsidR="00EC3FFB" w:rsidRPr="00115411" w:rsidRDefault="00EC3FFB" w:rsidP="007C48A3">
            <w:pPr>
              <w:pStyle w:val="BodyText"/>
              <w:contextualSpacing/>
              <w:jc w:val="center"/>
              <w:rPr>
                <w:rFonts w:asciiTheme="minorHAnsi" w:hAnsiTheme="minorHAnsi" w:cstheme="minorHAnsi"/>
                <w:b/>
                <w:bCs/>
                <w:sz w:val="22"/>
                <w:szCs w:val="22"/>
                <w:lang w:val="mk-MK"/>
              </w:rPr>
            </w:pPr>
            <w:r w:rsidRPr="007C48A3">
              <w:rPr>
                <w:rFonts w:asciiTheme="minorHAnsi" w:hAnsiTheme="minorHAnsi" w:cstheme="minorHAnsi"/>
                <w:b/>
                <w:bCs/>
                <w:sz w:val="22"/>
                <w:szCs w:val="22"/>
              </w:rPr>
              <w:t xml:space="preserve">Article </w:t>
            </w:r>
            <w:r w:rsidR="00115411">
              <w:rPr>
                <w:rFonts w:asciiTheme="minorHAnsi" w:hAnsiTheme="minorHAnsi" w:cstheme="minorHAnsi"/>
                <w:b/>
                <w:bCs/>
                <w:sz w:val="22"/>
                <w:szCs w:val="22"/>
                <w:lang w:val="mk-MK"/>
              </w:rPr>
              <w:t>19</w:t>
            </w:r>
          </w:p>
          <w:p w14:paraId="64B4ECA1" w14:textId="579E7202" w:rsidR="00EC3FFB" w:rsidRDefault="00B334A8" w:rsidP="007C48A3">
            <w:pPr>
              <w:pStyle w:val="BodyText"/>
              <w:contextualSpacing/>
              <w:jc w:val="both"/>
              <w:rPr>
                <w:rFonts w:asciiTheme="minorHAnsi" w:hAnsiTheme="minorHAnsi" w:cstheme="minorHAnsi"/>
                <w:sz w:val="22"/>
                <w:szCs w:val="22"/>
              </w:rPr>
            </w:pPr>
            <w:r w:rsidRPr="007C48A3">
              <w:rPr>
                <w:rFonts w:asciiTheme="minorHAnsi" w:hAnsiTheme="minorHAnsi" w:cstheme="minorHAnsi"/>
                <w:sz w:val="22"/>
                <w:szCs w:val="22"/>
              </w:rPr>
              <w:t>The remaining provisions from the Statute which are not covered with this decision remain unchanged.</w:t>
            </w:r>
          </w:p>
          <w:p w14:paraId="74889270" w14:textId="3666B91E" w:rsidR="00FC3D6D" w:rsidRDefault="00FC3D6D" w:rsidP="007C48A3">
            <w:pPr>
              <w:pStyle w:val="BodyText"/>
              <w:contextualSpacing/>
              <w:jc w:val="both"/>
              <w:rPr>
                <w:rFonts w:asciiTheme="minorHAnsi" w:hAnsiTheme="minorHAnsi" w:cstheme="minorHAnsi"/>
                <w:sz w:val="22"/>
                <w:szCs w:val="22"/>
              </w:rPr>
            </w:pPr>
          </w:p>
          <w:p w14:paraId="1DD87311" w14:textId="16C4B7FC" w:rsidR="00FC3D6D" w:rsidRDefault="00FC3D6D" w:rsidP="00FC3D6D">
            <w:pPr>
              <w:pStyle w:val="BodyText"/>
              <w:contextualSpacing/>
              <w:jc w:val="center"/>
              <w:rPr>
                <w:rFonts w:asciiTheme="minorHAnsi" w:hAnsiTheme="minorHAnsi" w:cstheme="minorHAnsi"/>
                <w:b/>
                <w:bCs/>
                <w:sz w:val="22"/>
                <w:szCs w:val="22"/>
              </w:rPr>
            </w:pPr>
            <w:r w:rsidRPr="00FC3D6D">
              <w:rPr>
                <w:rFonts w:asciiTheme="minorHAnsi" w:hAnsiTheme="minorHAnsi" w:cstheme="minorHAnsi"/>
                <w:b/>
                <w:bCs/>
                <w:sz w:val="22"/>
                <w:szCs w:val="22"/>
              </w:rPr>
              <w:t>Article 20</w:t>
            </w:r>
          </w:p>
          <w:p w14:paraId="13D304E8" w14:textId="66B7B837" w:rsidR="00FC3D6D" w:rsidRPr="003A5732" w:rsidRDefault="003A5732" w:rsidP="003A5732">
            <w:pPr>
              <w:pStyle w:val="BodyText"/>
              <w:contextualSpacing/>
              <w:jc w:val="both"/>
              <w:rPr>
                <w:rFonts w:asciiTheme="minorHAnsi" w:hAnsiTheme="minorHAnsi" w:cstheme="minorHAnsi"/>
                <w:sz w:val="22"/>
                <w:szCs w:val="22"/>
              </w:rPr>
            </w:pPr>
            <w:r w:rsidRPr="003A5732">
              <w:rPr>
                <w:rFonts w:asciiTheme="minorHAnsi" w:hAnsiTheme="minorHAnsi" w:cstheme="minorHAnsi"/>
                <w:sz w:val="22"/>
                <w:szCs w:val="22"/>
              </w:rPr>
              <w:t xml:space="preserve">The relevant </w:t>
            </w:r>
            <w:r>
              <w:rPr>
                <w:rFonts w:asciiTheme="minorHAnsi" w:hAnsiTheme="minorHAnsi" w:cstheme="minorHAnsi"/>
                <w:sz w:val="22"/>
                <w:szCs w:val="22"/>
              </w:rPr>
              <w:t>departments are hereby authorized to prepare a consolidated text of the Statute which shall contain all the amendments implemented by this Decision, as well as to correct all technical and typographical errors in the text of the Statute.</w:t>
            </w:r>
          </w:p>
          <w:p w14:paraId="04B41980" w14:textId="0C43085D" w:rsidR="003A5732" w:rsidRDefault="003A5732" w:rsidP="00FC3D6D">
            <w:pPr>
              <w:pStyle w:val="BodyText"/>
              <w:contextualSpacing/>
              <w:jc w:val="center"/>
              <w:rPr>
                <w:rFonts w:asciiTheme="minorHAnsi" w:hAnsiTheme="minorHAnsi" w:cstheme="minorHAnsi"/>
                <w:b/>
                <w:bCs/>
                <w:sz w:val="22"/>
                <w:szCs w:val="22"/>
              </w:rPr>
            </w:pPr>
          </w:p>
          <w:p w14:paraId="53BD74C1" w14:textId="77777777" w:rsidR="00FC0769" w:rsidRDefault="003A5732" w:rsidP="00FC0769">
            <w:pPr>
              <w:pStyle w:val="BodyText"/>
              <w:contextualSpacing/>
              <w:jc w:val="both"/>
              <w:rPr>
                <w:rFonts w:asciiTheme="minorHAnsi" w:hAnsiTheme="minorHAnsi" w:cstheme="minorHAnsi"/>
                <w:sz w:val="22"/>
                <w:szCs w:val="22"/>
              </w:rPr>
            </w:pPr>
            <w:r>
              <w:rPr>
                <w:rFonts w:asciiTheme="minorHAnsi" w:hAnsiTheme="minorHAnsi" w:cstheme="minorHAnsi"/>
                <w:sz w:val="22"/>
                <w:szCs w:val="22"/>
              </w:rPr>
              <w:t>The Chief executive director or a person authorized by him, are hereby authorized to submit an</w:t>
            </w:r>
            <w:r w:rsidR="00FC0769">
              <w:rPr>
                <w:rFonts w:asciiTheme="minorHAnsi" w:hAnsiTheme="minorHAnsi" w:cstheme="minorHAnsi"/>
                <w:sz w:val="22"/>
                <w:szCs w:val="22"/>
              </w:rPr>
              <w:t xml:space="preserve"> application for entry of the amendments of the Statute to the Trade Registry of RNM.</w:t>
            </w:r>
          </w:p>
          <w:p w14:paraId="1A39DDD9" w14:textId="77777777" w:rsidR="00FC0769" w:rsidRPr="00FC0769" w:rsidRDefault="00EC3FFB" w:rsidP="00FC0769">
            <w:pPr>
              <w:pStyle w:val="BodyText"/>
              <w:contextualSpacing/>
              <w:jc w:val="center"/>
              <w:rPr>
                <w:rFonts w:asciiTheme="minorHAnsi" w:hAnsiTheme="minorHAnsi" w:cstheme="minorHAnsi"/>
                <w:b/>
                <w:bCs/>
                <w:sz w:val="22"/>
                <w:szCs w:val="22"/>
                <w:lang w:val="mk-MK"/>
              </w:rPr>
            </w:pPr>
            <w:r w:rsidRPr="00FC0769">
              <w:rPr>
                <w:rFonts w:asciiTheme="minorHAnsi" w:hAnsiTheme="minorHAnsi" w:cstheme="minorHAnsi"/>
                <w:b/>
                <w:bCs/>
                <w:sz w:val="22"/>
                <w:szCs w:val="22"/>
              </w:rPr>
              <w:lastRenderedPageBreak/>
              <w:t xml:space="preserve">Article </w:t>
            </w:r>
            <w:r w:rsidR="00115411" w:rsidRPr="00FC0769">
              <w:rPr>
                <w:rFonts w:asciiTheme="minorHAnsi" w:hAnsiTheme="minorHAnsi" w:cstheme="minorHAnsi"/>
                <w:b/>
                <w:bCs/>
                <w:sz w:val="22"/>
                <w:szCs w:val="22"/>
                <w:lang w:val="mk-MK"/>
              </w:rPr>
              <w:t>2</w:t>
            </w:r>
            <w:r w:rsidR="00FC3D6D" w:rsidRPr="00FC0769">
              <w:rPr>
                <w:rFonts w:asciiTheme="minorHAnsi" w:hAnsiTheme="minorHAnsi" w:cstheme="minorHAnsi"/>
                <w:b/>
                <w:bCs/>
                <w:sz w:val="22"/>
                <w:szCs w:val="22"/>
                <w:lang w:val="mk-MK"/>
              </w:rPr>
              <w:t>1</w:t>
            </w:r>
          </w:p>
          <w:p w14:paraId="30D01971" w14:textId="5D4E26F8" w:rsidR="00D80E98" w:rsidRPr="00FC0769" w:rsidRDefault="00B334A8" w:rsidP="00FC0769">
            <w:pPr>
              <w:pStyle w:val="BodyText"/>
              <w:contextualSpacing/>
              <w:jc w:val="both"/>
              <w:rPr>
                <w:rFonts w:asciiTheme="minorHAnsi" w:hAnsiTheme="minorHAnsi" w:cstheme="minorHAnsi"/>
                <w:sz w:val="22"/>
                <w:szCs w:val="22"/>
              </w:rPr>
            </w:pPr>
            <w:r w:rsidRPr="00FC0769">
              <w:rPr>
                <w:rFonts w:asciiTheme="minorHAnsi" w:hAnsiTheme="minorHAnsi" w:cstheme="minorHAnsi"/>
                <w:sz w:val="22"/>
                <w:szCs w:val="22"/>
              </w:rPr>
              <w:t>The decision enters into force on the day of its adoption.</w:t>
            </w:r>
          </w:p>
          <w:p w14:paraId="3A567EAB" w14:textId="77777777" w:rsidR="00115411" w:rsidRPr="007C48A3" w:rsidRDefault="00115411" w:rsidP="007C48A3">
            <w:pPr>
              <w:contextualSpacing/>
              <w:jc w:val="left"/>
              <w:rPr>
                <w:rFonts w:asciiTheme="minorHAnsi" w:hAnsiTheme="minorHAnsi" w:cstheme="minorHAnsi"/>
              </w:rPr>
            </w:pPr>
          </w:p>
          <w:p w14:paraId="3A6CD6FF" w14:textId="3E72DD3E" w:rsidR="00B334A8" w:rsidRPr="00115411" w:rsidRDefault="00B334A8" w:rsidP="007C48A3">
            <w:pPr>
              <w:contextualSpacing/>
              <w:jc w:val="center"/>
              <w:rPr>
                <w:rFonts w:asciiTheme="minorHAnsi" w:hAnsiTheme="minorHAnsi" w:cstheme="minorHAnsi"/>
                <w:b/>
                <w:bCs/>
                <w:lang w:val="mk-MK"/>
              </w:rPr>
            </w:pPr>
            <w:r w:rsidRPr="007C48A3">
              <w:rPr>
                <w:rFonts w:asciiTheme="minorHAnsi" w:hAnsiTheme="minorHAnsi" w:cstheme="minorHAnsi"/>
                <w:b/>
                <w:bCs/>
              </w:rPr>
              <w:t xml:space="preserve">Article </w:t>
            </w:r>
            <w:r w:rsidR="00115411">
              <w:rPr>
                <w:rFonts w:asciiTheme="minorHAnsi" w:hAnsiTheme="minorHAnsi" w:cstheme="minorHAnsi"/>
                <w:b/>
                <w:bCs/>
                <w:lang w:val="mk-MK"/>
              </w:rPr>
              <w:t>2</w:t>
            </w:r>
            <w:r w:rsidR="00FC3D6D">
              <w:rPr>
                <w:rFonts w:asciiTheme="minorHAnsi" w:hAnsiTheme="minorHAnsi" w:cstheme="minorHAnsi"/>
                <w:b/>
                <w:bCs/>
                <w:lang w:val="mk-MK"/>
              </w:rPr>
              <w:t>2</w:t>
            </w:r>
          </w:p>
          <w:p w14:paraId="7C80D165" w14:textId="670E826A" w:rsidR="00B334A8" w:rsidRDefault="00B334A8" w:rsidP="00115411">
            <w:pPr>
              <w:contextualSpacing/>
              <w:rPr>
                <w:rFonts w:asciiTheme="minorHAnsi" w:hAnsiTheme="minorHAnsi" w:cstheme="minorHAnsi"/>
              </w:rPr>
            </w:pPr>
            <w:r w:rsidRPr="007C48A3">
              <w:rPr>
                <w:rFonts w:asciiTheme="minorHAnsi" w:hAnsiTheme="minorHAnsi" w:cstheme="minorHAnsi"/>
              </w:rPr>
              <w:t>The draft decision for change of the Statute of the Company to be delivered to the Shareholders Assembly for adoption.</w:t>
            </w:r>
          </w:p>
          <w:p w14:paraId="7C31498E" w14:textId="0F3B4688" w:rsidR="00115411" w:rsidRDefault="00115411" w:rsidP="007C48A3">
            <w:pPr>
              <w:contextualSpacing/>
              <w:jc w:val="left"/>
              <w:rPr>
                <w:rFonts w:asciiTheme="minorHAnsi" w:hAnsiTheme="minorHAnsi" w:cstheme="minorHAnsi"/>
              </w:rPr>
            </w:pPr>
          </w:p>
          <w:p w14:paraId="700D9251" w14:textId="0A557E0A" w:rsidR="00F65D22" w:rsidRPr="00F65D22" w:rsidRDefault="00F65D22" w:rsidP="00F65D22">
            <w:pPr>
              <w:contextualSpacing/>
              <w:jc w:val="center"/>
              <w:rPr>
                <w:rFonts w:asciiTheme="minorHAnsi" w:hAnsiTheme="minorHAnsi" w:cstheme="minorHAnsi"/>
                <w:b/>
                <w:bCs/>
              </w:rPr>
            </w:pPr>
            <w:r w:rsidRPr="00F65D22">
              <w:rPr>
                <w:rFonts w:asciiTheme="minorHAnsi" w:hAnsiTheme="minorHAnsi" w:cstheme="minorHAnsi"/>
                <w:b/>
                <w:bCs/>
              </w:rPr>
              <w:t>EXPLANATION</w:t>
            </w:r>
          </w:p>
          <w:p w14:paraId="6B1B76C1" w14:textId="1C7EB9D0" w:rsidR="00F65D22" w:rsidRPr="00884304" w:rsidRDefault="00F65D22" w:rsidP="00B4156E">
            <w:pPr>
              <w:contextualSpacing/>
              <w:rPr>
                <w:rFonts w:asciiTheme="minorHAnsi" w:hAnsiTheme="minorHAnsi" w:cstheme="minorHAnsi"/>
                <w:lang w:val="mk-MK"/>
              </w:rPr>
            </w:pPr>
            <w:r>
              <w:rPr>
                <w:rFonts w:asciiTheme="minorHAnsi" w:hAnsiTheme="minorHAnsi" w:cstheme="minorHAnsi"/>
              </w:rPr>
              <w:t>Due to organizational changes</w:t>
            </w:r>
            <w:r w:rsidR="00B05BF7">
              <w:rPr>
                <w:rFonts w:asciiTheme="minorHAnsi" w:hAnsiTheme="minorHAnsi" w:cstheme="minorHAnsi"/>
                <w:lang w:val="mk-MK"/>
              </w:rPr>
              <w:t xml:space="preserve"> </w:t>
            </w:r>
            <w:r w:rsidR="00B05BF7">
              <w:rPr>
                <w:rFonts w:asciiTheme="minorHAnsi" w:hAnsiTheme="minorHAnsi" w:cstheme="minorHAnsi"/>
              </w:rPr>
              <w:t xml:space="preserve">in the </w:t>
            </w:r>
            <w:r w:rsidR="00B4156E">
              <w:rPr>
                <w:rFonts w:asciiTheme="minorHAnsi" w:hAnsiTheme="minorHAnsi" w:cstheme="minorHAnsi"/>
              </w:rPr>
              <w:t xml:space="preserve">Board of Directors </w:t>
            </w:r>
            <w:r w:rsidR="00B05BF7">
              <w:rPr>
                <w:rFonts w:asciiTheme="minorHAnsi" w:hAnsiTheme="minorHAnsi" w:cstheme="minorHAnsi"/>
              </w:rPr>
              <w:t xml:space="preserve">of Cementarnica USJE AD Skopje </w:t>
            </w:r>
            <w:r w:rsidR="00317CD6">
              <w:rPr>
                <w:rFonts w:asciiTheme="minorHAnsi" w:hAnsiTheme="minorHAnsi" w:cstheme="minorHAnsi"/>
              </w:rPr>
              <w:t xml:space="preserve">and the </w:t>
            </w:r>
            <w:r w:rsidR="00B4156E">
              <w:rPr>
                <w:rFonts w:asciiTheme="minorHAnsi" w:hAnsiTheme="minorHAnsi" w:cstheme="minorHAnsi"/>
              </w:rPr>
              <w:t>need</w:t>
            </w:r>
            <w:r w:rsidR="00317CD6">
              <w:rPr>
                <w:rFonts w:asciiTheme="minorHAnsi" w:hAnsiTheme="minorHAnsi" w:cstheme="minorHAnsi"/>
              </w:rPr>
              <w:t xml:space="preserve"> </w:t>
            </w:r>
            <w:r w:rsidR="00884304">
              <w:rPr>
                <w:rFonts w:asciiTheme="minorHAnsi" w:hAnsiTheme="minorHAnsi" w:cstheme="minorHAnsi"/>
              </w:rPr>
              <w:t xml:space="preserve">to specify certain provisions of the Companys’ Statute in accordance with the Law on Trade Companies, </w:t>
            </w:r>
            <w:r w:rsidR="00B4156E">
              <w:rPr>
                <w:rFonts w:asciiTheme="minorHAnsi" w:hAnsiTheme="minorHAnsi" w:cstheme="minorHAnsi"/>
              </w:rPr>
              <w:t>it is proposed to amend the Statute in accordance with this Draft Decision.</w:t>
            </w:r>
          </w:p>
          <w:p w14:paraId="16662CA9" w14:textId="77777777" w:rsidR="00F65D22" w:rsidRDefault="00F65D22" w:rsidP="007C48A3">
            <w:pPr>
              <w:contextualSpacing/>
              <w:jc w:val="left"/>
              <w:rPr>
                <w:rFonts w:asciiTheme="minorHAnsi" w:hAnsiTheme="minorHAnsi" w:cstheme="minorHAnsi"/>
              </w:rPr>
            </w:pPr>
          </w:p>
          <w:p w14:paraId="1E50F422" w14:textId="77777777" w:rsidR="00FC0769" w:rsidRPr="007C48A3" w:rsidRDefault="00FC0769" w:rsidP="007C48A3">
            <w:pPr>
              <w:contextualSpacing/>
              <w:jc w:val="left"/>
              <w:rPr>
                <w:rFonts w:asciiTheme="minorHAnsi" w:hAnsiTheme="minorHAnsi" w:cstheme="minorHAnsi"/>
              </w:rPr>
            </w:pPr>
          </w:p>
          <w:p w14:paraId="74EE0AF2" w14:textId="44871FDE" w:rsidR="00EC3FFB" w:rsidRPr="007C48A3" w:rsidRDefault="00115411" w:rsidP="007C48A3">
            <w:pPr>
              <w:contextualSpacing/>
              <w:rPr>
                <w:rFonts w:asciiTheme="minorHAnsi" w:hAnsiTheme="minorHAnsi" w:cstheme="minorHAnsi"/>
              </w:rPr>
            </w:pPr>
            <w:r>
              <w:rPr>
                <w:rFonts w:asciiTheme="minorHAnsi" w:hAnsiTheme="minorHAnsi" w:cstheme="minorHAnsi"/>
                <w:lang w:val="mk-MK"/>
              </w:rPr>
              <w:t xml:space="preserve">То </w:t>
            </w:r>
            <w:r w:rsidR="00EC3FFB" w:rsidRPr="007C48A3">
              <w:rPr>
                <w:rFonts w:asciiTheme="minorHAnsi" w:hAnsiTheme="minorHAnsi" w:cstheme="minorHAnsi"/>
              </w:rPr>
              <w:t xml:space="preserve">be sent to: </w:t>
            </w:r>
          </w:p>
          <w:p w14:paraId="6B26DE79" w14:textId="77777777" w:rsidR="00EC3FFB" w:rsidRPr="007C48A3" w:rsidRDefault="00EC3FFB" w:rsidP="007C48A3">
            <w:pPr>
              <w:numPr>
                <w:ilvl w:val="0"/>
                <w:numId w:val="2"/>
              </w:numPr>
              <w:spacing w:before="0"/>
              <w:contextualSpacing/>
              <w:rPr>
                <w:rFonts w:asciiTheme="minorHAnsi" w:hAnsiTheme="minorHAnsi" w:cstheme="minorHAnsi"/>
              </w:rPr>
            </w:pPr>
            <w:r w:rsidRPr="007C48A3">
              <w:rPr>
                <w:rFonts w:asciiTheme="minorHAnsi" w:hAnsiTheme="minorHAnsi" w:cstheme="minorHAnsi"/>
              </w:rPr>
              <w:t>Archive</w:t>
            </w:r>
          </w:p>
          <w:p w14:paraId="4D31ABD6" w14:textId="77777777" w:rsidR="00EC3FFB" w:rsidRPr="007C48A3" w:rsidRDefault="00EC3FFB" w:rsidP="007C48A3">
            <w:pPr>
              <w:numPr>
                <w:ilvl w:val="0"/>
                <w:numId w:val="2"/>
              </w:numPr>
              <w:spacing w:before="0"/>
              <w:contextualSpacing/>
              <w:rPr>
                <w:rFonts w:asciiTheme="minorHAnsi" w:hAnsiTheme="minorHAnsi" w:cstheme="minorHAnsi"/>
              </w:rPr>
            </w:pPr>
            <w:r w:rsidRPr="007C48A3">
              <w:rPr>
                <w:rFonts w:asciiTheme="minorHAnsi" w:hAnsiTheme="minorHAnsi" w:cstheme="minorHAnsi"/>
              </w:rPr>
              <w:t>Legal department</w:t>
            </w:r>
          </w:p>
          <w:p w14:paraId="059A0F88" w14:textId="77777777" w:rsidR="000F6FDD" w:rsidRPr="007C48A3" w:rsidRDefault="000F6FDD" w:rsidP="007C48A3">
            <w:pPr>
              <w:spacing w:before="0"/>
              <w:contextualSpacing/>
              <w:rPr>
                <w:rFonts w:asciiTheme="minorHAnsi" w:hAnsiTheme="minorHAnsi" w:cstheme="minorHAnsi"/>
              </w:rPr>
            </w:pPr>
          </w:p>
        </w:tc>
      </w:tr>
      <w:tr w:rsidR="00110179" w:rsidRPr="00B4156E" w14:paraId="4EC212F6" w14:textId="77777777" w:rsidTr="00562E58">
        <w:tc>
          <w:tcPr>
            <w:tcW w:w="9576" w:type="dxa"/>
            <w:gridSpan w:val="2"/>
          </w:tcPr>
          <w:p w14:paraId="73DBC1E7" w14:textId="77777777" w:rsidR="00B4156E" w:rsidRDefault="00B4156E" w:rsidP="007C48A3">
            <w:pPr>
              <w:spacing w:before="0"/>
              <w:contextualSpacing/>
              <w:jc w:val="center"/>
              <w:rPr>
                <w:rFonts w:asciiTheme="minorHAnsi" w:hAnsiTheme="minorHAnsi" w:cstheme="minorHAnsi"/>
                <w:b/>
                <w:lang w:val="mk-MK"/>
              </w:rPr>
            </w:pPr>
          </w:p>
          <w:p w14:paraId="31E929A6" w14:textId="44AB1F47" w:rsidR="00110179" w:rsidRPr="00B4156E" w:rsidRDefault="00110179" w:rsidP="007C48A3">
            <w:pPr>
              <w:spacing w:before="0"/>
              <w:contextualSpacing/>
              <w:jc w:val="center"/>
              <w:rPr>
                <w:rFonts w:asciiTheme="minorHAnsi" w:hAnsiTheme="minorHAnsi" w:cstheme="minorHAnsi"/>
                <w:b/>
                <w:lang w:val="mk-MK"/>
              </w:rPr>
            </w:pPr>
            <w:r w:rsidRPr="007C48A3">
              <w:rPr>
                <w:rFonts w:asciiTheme="minorHAnsi" w:hAnsiTheme="minorHAnsi" w:cstheme="minorHAnsi"/>
                <w:b/>
                <w:lang w:val="mk-MK"/>
              </w:rPr>
              <w:t>Одбор на директор</w:t>
            </w:r>
            <w:r w:rsidRPr="00B4156E">
              <w:rPr>
                <w:rFonts w:asciiTheme="minorHAnsi" w:hAnsiTheme="minorHAnsi" w:cstheme="minorHAnsi"/>
                <w:b/>
                <w:lang w:val="mk-MK"/>
              </w:rPr>
              <w:t>/ Board of Directors</w:t>
            </w:r>
          </w:p>
          <w:p w14:paraId="58EF85E5" w14:textId="77777777" w:rsidR="00110179" w:rsidRPr="00B4156E" w:rsidRDefault="00110179" w:rsidP="007C48A3">
            <w:pPr>
              <w:spacing w:before="0"/>
              <w:contextualSpacing/>
              <w:jc w:val="center"/>
              <w:rPr>
                <w:rFonts w:asciiTheme="minorHAnsi" w:hAnsiTheme="minorHAnsi" w:cstheme="minorHAnsi"/>
                <w:b/>
                <w:lang w:val="mk-MK"/>
              </w:rPr>
            </w:pPr>
            <w:r w:rsidRPr="007C48A3">
              <w:rPr>
                <w:rFonts w:asciiTheme="minorHAnsi" w:hAnsiTheme="minorHAnsi" w:cstheme="minorHAnsi"/>
                <w:b/>
                <w:lang w:val="mk-MK"/>
              </w:rPr>
              <w:t>Претседател</w:t>
            </w:r>
            <w:r w:rsidRPr="00B4156E">
              <w:rPr>
                <w:rFonts w:asciiTheme="minorHAnsi" w:hAnsiTheme="minorHAnsi" w:cstheme="minorHAnsi"/>
                <w:b/>
                <w:lang w:val="mk-MK"/>
              </w:rPr>
              <w:t>/President</w:t>
            </w:r>
          </w:p>
          <w:p w14:paraId="77F082B2" w14:textId="30E9EDCD" w:rsidR="00110179" w:rsidRPr="00B4156E" w:rsidRDefault="00237A1C" w:rsidP="007C48A3">
            <w:pPr>
              <w:spacing w:before="0"/>
              <w:contextualSpacing/>
              <w:jc w:val="center"/>
              <w:rPr>
                <w:rFonts w:asciiTheme="minorHAnsi" w:hAnsiTheme="minorHAnsi" w:cstheme="minorHAnsi"/>
                <w:b/>
                <w:lang w:val="mk-MK"/>
              </w:rPr>
            </w:pPr>
            <w:r w:rsidRPr="007C48A3">
              <w:rPr>
                <w:rFonts w:asciiTheme="minorHAnsi" w:hAnsiTheme="minorHAnsi" w:cstheme="minorHAnsi"/>
                <w:b/>
                <w:lang w:val="mk-MK"/>
              </w:rPr>
              <w:t>Јанис Паниарас</w:t>
            </w:r>
            <w:r w:rsidR="00110179" w:rsidRPr="00B4156E">
              <w:rPr>
                <w:rFonts w:asciiTheme="minorHAnsi" w:hAnsiTheme="minorHAnsi" w:cstheme="minorHAnsi"/>
                <w:b/>
                <w:lang w:val="mk-MK"/>
              </w:rPr>
              <w:t>/</w:t>
            </w:r>
            <w:r w:rsidRPr="00B4156E">
              <w:rPr>
                <w:rFonts w:asciiTheme="minorHAnsi" w:hAnsiTheme="minorHAnsi" w:cstheme="minorHAnsi"/>
                <w:b/>
                <w:lang w:val="mk-MK"/>
              </w:rPr>
              <w:t>Ioannis Paniaras</w:t>
            </w:r>
          </w:p>
          <w:p w14:paraId="60D2E511" w14:textId="77777777" w:rsidR="00110179" w:rsidRPr="00B4156E" w:rsidRDefault="00110179" w:rsidP="007C48A3">
            <w:pPr>
              <w:spacing w:before="0"/>
              <w:contextualSpacing/>
              <w:jc w:val="center"/>
              <w:rPr>
                <w:rFonts w:asciiTheme="minorHAnsi" w:hAnsiTheme="minorHAnsi" w:cstheme="minorHAnsi"/>
                <w:noProof/>
                <w:lang w:val="mk-MK" w:eastAsia="el-GR"/>
              </w:rPr>
            </w:pPr>
          </w:p>
          <w:p w14:paraId="15AAA780" w14:textId="77777777" w:rsidR="00110179" w:rsidRPr="007C48A3" w:rsidRDefault="00110179" w:rsidP="007C48A3">
            <w:pPr>
              <w:spacing w:before="0"/>
              <w:contextualSpacing/>
              <w:jc w:val="center"/>
              <w:rPr>
                <w:rFonts w:asciiTheme="minorHAnsi" w:hAnsiTheme="minorHAnsi" w:cstheme="minorHAnsi"/>
                <w:b/>
                <w:lang w:val="mk-MK"/>
              </w:rPr>
            </w:pPr>
            <w:r w:rsidRPr="00B4156E">
              <w:rPr>
                <w:rFonts w:asciiTheme="minorHAnsi" w:hAnsiTheme="minorHAnsi" w:cstheme="minorHAnsi"/>
                <w:noProof/>
                <w:lang w:val="mk-MK" w:eastAsia="el-GR"/>
              </w:rPr>
              <w:t>_________________________</w:t>
            </w:r>
          </w:p>
          <w:p w14:paraId="4EE8A9AC" w14:textId="77777777" w:rsidR="00110179" w:rsidRPr="00B4156E" w:rsidRDefault="00110179" w:rsidP="007C48A3">
            <w:pPr>
              <w:spacing w:before="0"/>
              <w:contextualSpacing/>
              <w:rPr>
                <w:rFonts w:asciiTheme="minorHAnsi" w:hAnsiTheme="minorHAnsi" w:cstheme="minorHAnsi"/>
                <w:lang w:val="mk-MK" w:eastAsia="el-GR"/>
              </w:rPr>
            </w:pPr>
          </w:p>
        </w:tc>
      </w:tr>
    </w:tbl>
    <w:p w14:paraId="065E3B4A" w14:textId="77777777" w:rsidR="000022E1" w:rsidRPr="00B4156E" w:rsidRDefault="000022E1" w:rsidP="007C48A3">
      <w:pPr>
        <w:contextualSpacing/>
        <w:rPr>
          <w:rFonts w:asciiTheme="minorHAnsi" w:hAnsiTheme="minorHAnsi" w:cstheme="minorHAnsi"/>
          <w:szCs w:val="22"/>
          <w:lang w:val="mk-MK"/>
        </w:rPr>
      </w:pPr>
    </w:p>
    <w:sectPr w:rsidR="000022E1" w:rsidRPr="00B4156E" w:rsidSect="000022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cedonian Helv">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46AB"/>
    <w:multiLevelType w:val="hybridMultilevel"/>
    <w:tmpl w:val="4296EC62"/>
    <w:lvl w:ilvl="0" w:tplc="A51EF08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FE4C3B"/>
    <w:multiLevelType w:val="hybridMultilevel"/>
    <w:tmpl w:val="F0C0A44C"/>
    <w:lvl w:ilvl="0" w:tplc="26CA58CC">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64584"/>
    <w:multiLevelType w:val="hybridMultilevel"/>
    <w:tmpl w:val="FABCAEA8"/>
    <w:lvl w:ilvl="0" w:tplc="06F2CCDE">
      <w:start w:val="5"/>
      <w:numFmt w:val="bullet"/>
      <w:lvlText w:val="-"/>
      <w:lvlJc w:val="left"/>
      <w:pPr>
        <w:ind w:left="1080" w:hanging="360"/>
      </w:pPr>
      <w:rPr>
        <w:rFonts w:ascii="Tahoma" w:eastAsia="Times New Roman" w:hAnsi="Tahoma" w:cs="Tahoma"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16cid:durableId="753358577">
    <w:abstractNumId w:val="1"/>
  </w:num>
  <w:num w:numId="2" w16cid:durableId="374281909">
    <w:abstractNumId w:val="0"/>
  </w:num>
  <w:num w:numId="3" w16cid:durableId="1178883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6FDD"/>
    <w:rsid w:val="000022E1"/>
    <w:rsid w:val="000466C7"/>
    <w:rsid w:val="000B6672"/>
    <w:rsid w:val="000D52DB"/>
    <w:rsid w:val="000F6FDD"/>
    <w:rsid w:val="00102E3D"/>
    <w:rsid w:val="00110179"/>
    <w:rsid w:val="00115411"/>
    <w:rsid w:val="00127150"/>
    <w:rsid w:val="00166A49"/>
    <w:rsid w:val="0019527E"/>
    <w:rsid w:val="001C3102"/>
    <w:rsid w:val="00237A1C"/>
    <w:rsid w:val="00317CD6"/>
    <w:rsid w:val="00361B23"/>
    <w:rsid w:val="003969DA"/>
    <w:rsid w:val="003A5732"/>
    <w:rsid w:val="003A7D70"/>
    <w:rsid w:val="003D2ADA"/>
    <w:rsid w:val="003E24B0"/>
    <w:rsid w:val="003F3A5D"/>
    <w:rsid w:val="00423B81"/>
    <w:rsid w:val="00441FEE"/>
    <w:rsid w:val="00457582"/>
    <w:rsid w:val="004624BA"/>
    <w:rsid w:val="00476A76"/>
    <w:rsid w:val="00493754"/>
    <w:rsid w:val="00536986"/>
    <w:rsid w:val="0058746C"/>
    <w:rsid w:val="005A3550"/>
    <w:rsid w:val="005C2E15"/>
    <w:rsid w:val="005E46D7"/>
    <w:rsid w:val="006352B2"/>
    <w:rsid w:val="0064520E"/>
    <w:rsid w:val="006B47AD"/>
    <w:rsid w:val="006F12B9"/>
    <w:rsid w:val="007416E1"/>
    <w:rsid w:val="00760B6B"/>
    <w:rsid w:val="00771287"/>
    <w:rsid w:val="00772290"/>
    <w:rsid w:val="007B5F11"/>
    <w:rsid w:val="007B7C83"/>
    <w:rsid w:val="007C48A3"/>
    <w:rsid w:val="007C575A"/>
    <w:rsid w:val="007D44DB"/>
    <w:rsid w:val="00825ECC"/>
    <w:rsid w:val="00884304"/>
    <w:rsid w:val="008A07A7"/>
    <w:rsid w:val="008A3B47"/>
    <w:rsid w:val="00906DA3"/>
    <w:rsid w:val="00933824"/>
    <w:rsid w:val="009744F8"/>
    <w:rsid w:val="00984243"/>
    <w:rsid w:val="00993BEB"/>
    <w:rsid w:val="00994B06"/>
    <w:rsid w:val="009E5C4B"/>
    <w:rsid w:val="00A9137F"/>
    <w:rsid w:val="00AA4EFA"/>
    <w:rsid w:val="00AB57EF"/>
    <w:rsid w:val="00AF0FFA"/>
    <w:rsid w:val="00AF3B5B"/>
    <w:rsid w:val="00B05406"/>
    <w:rsid w:val="00B05BF7"/>
    <w:rsid w:val="00B10A46"/>
    <w:rsid w:val="00B13520"/>
    <w:rsid w:val="00B334A8"/>
    <w:rsid w:val="00B3792B"/>
    <w:rsid w:val="00B4156E"/>
    <w:rsid w:val="00B644F8"/>
    <w:rsid w:val="00B863EE"/>
    <w:rsid w:val="00BC7AD9"/>
    <w:rsid w:val="00BD174C"/>
    <w:rsid w:val="00BE273E"/>
    <w:rsid w:val="00C307B3"/>
    <w:rsid w:val="00C72895"/>
    <w:rsid w:val="00C942A9"/>
    <w:rsid w:val="00D12FE7"/>
    <w:rsid w:val="00D20983"/>
    <w:rsid w:val="00D80E98"/>
    <w:rsid w:val="00D953B2"/>
    <w:rsid w:val="00DB284A"/>
    <w:rsid w:val="00DD6FB3"/>
    <w:rsid w:val="00E64259"/>
    <w:rsid w:val="00E840A1"/>
    <w:rsid w:val="00EB77A6"/>
    <w:rsid w:val="00EC3FFB"/>
    <w:rsid w:val="00EE6E2A"/>
    <w:rsid w:val="00F07871"/>
    <w:rsid w:val="00F37B64"/>
    <w:rsid w:val="00F45DBA"/>
    <w:rsid w:val="00F65D22"/>
    <w:rsid w:val="00F764DB"/>
    <w:rsid w:val="00F91B6E"/>
    <w:rsid w:val="00FB1231"/>
    <w:rsid w:val="00FC0769"/>
    <w:rsid w:val="00FC21F2"/>
    <w:rsid w:val="00FC3D6D"/>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3321"/>
  <w15:docId w15:val="{4A4353F1-9A5D-48F5-82E4-8076D26E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DD"/>
    <w:pPr>
      <w:spacing w:before="120"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624BA"/>
    <w:pPr>
      <w:tabs>
        <w:tab w:val="center" w:pos="4680"/>
        <w:tab w:val="right" w:pos="9360"/>
      </w:tabs>
      <w:spacing w:before="0"/>
    </w:pPr>
  </w:style>
  <w:style w:type="character" w:customStyle="1" w:styleId="FooterChar">
    <w:name w:val="Footer Char"/>
    <w:basedOn w:val="DefaultParagraphFont"/>
    <w:link w:val="Footer"/>
    <w:uiPriority w:val="99"/>
    <w:semiHidden/>
    <w:rsid w:val="004624BA"/>
    <w:rPr>
      <w:rFonts w:ascii="Arial" w:eastAsia="Times New Roman" w:hAnsi="Arial" w:cs="Times New Roman"/>
      <w:szCs w:val="24"/>
    </w:rPr>
  </w:style>
  <w:style w:type="character" w:styleId="PageNumber">
    <w:name w:val="page number"/>
    <w:basedOn w:val="DefaultParagraphFont"/>
    <w:uiPriority w:val="99"/>
    <w:semiHidden/>
    <w:unhideWhenUsed/>
    <w:rsid w:val="004624BA"/>
  </w:style>
  <w:style w:type="paragraph" w:styleId="BodyText">
    <w:name w:val="Body Text"/>
    <w:basedOn w:val="Normal"/>
    <w:link w:val="BodyTextChar"/>
    <w:rsid w:val="00EC3FFB"/>
    <w:pPr>
      <w:spacing w:before="0"/>
      <w:jc w:val="left"/>
    </w:pPr>
    <w:rPr>
      <w:rFonts w:ascii="Macedonian Helv" w:hAnsi="Macedonian Helv"/>
      <w:sz w:val="24"/>
      <w:szCs w:val="20"/>
    </w:rPr>
  </w:style>
  <w:style w:type="character" w:customStyle="1" w:styleId="BodyTextChar">
    <w:name w:val="Body Text Char"/>
    <w:basedOn w:val="DefaultParagraphFont"/>
    <w:link w:val="BodyText"/>
    <w:rsid w:val="00EC3FFB"/>
    <w:rPr>
      <w:rFonts w:ascii="Macedonian Helv" w:eastAsia="Times New Roman" w:hAnsi="Macedonian Helv" w:cs="Times New Roman"/>
      <w:sz w:val="24"/>
      <w:szCs w:val="20"/>
    </w:rPr>
  </w:style>
  <w:style w:type="paragraph" w:styleId="ListParagraph">
    <w:name w:val="List Paragraph"/>
    <w:basedOn w:val="Normal"/>
    <w:uiPriority w:val="34"/>
    <w:qFormat/>
    <w:rsid w:val="009744F8"/>
    <w:pPr>
      <w:ind w:left="720"/>
      <w:contextualSpacing/>
    </w:pPr>
  </w:style>
  <w:style w:type="character" w:styleId="CommentReference">
    <w:name w:val="annotation reference"/>
    <w:rsid w:val="007416E1"/>
    <w:rPr>
      <w:sz w:val="16"/>
      <w:szCs w:val="16"/>
    </w:rPr>
  </w:style>
  <w:style w:type="paragraph" w:styleId="CommentText">
    <w:name w:val="annotation text"/>
    <w:basedOn w:val="Normal"/>
    <w:link w:val="CommentTextChar"/>
    <w:rsid w:val="007416E1"/>
    <w:pPr>
      <w:spacing w:before="0"/>
      <w:jc w:val="left"/>
    </w:pPr>
    <w:rPr>
      <w:rFonts w:ascii="Times New Roman" w:hAnsi="Times New Roman"/>
      <w:sz w:val="20"/>
      <w:szCs w:val="20"/>
    </w:rPr>
  </w:style>
  <w:style w:type="character" w:customStyle="1" w:styleId="CommentTextChar">
    <w:name w:val="Comment Text Char"/>
    <w:basedOn w:val="DefaultParagraphFont"/>
    <w:link w:val="CommentText"/>
    <w:rsid w:val="007416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6</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dc:creator>
  <cp:lastModifiedBy>Micajkova Violeta</cp:lastModifiedBy>
  <cp:revision>25</cp:revision>
  <dcterms:created xsi:type="dcterms:W3CDTF">2017-02-23T08:55:00Z</dcterms:created>
  <dcterms:modified xsi:type="dcterms:W3CDTF">2022-09-29T13:57:00Z</dcterms:modified>
</cp:coreProperties>
</file>