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00" w:rsidRPr="00A37057" w:rsidRDefault="00E6773B" w:rsidP="002C0D23">
      <w:pPr>
        <w:pStyle w:val="BodyTextIndent"/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A37057">
        <w:rPr>
          <w:rFonts w:ascii="Arial" w:hAnsi="Arial" w:cs="Arial"/>
          <w:b/>
          <w:sz w:val="22"/>
          <w:szCs w:val="22"/>
          <w:lang w:val="pl-PL"/>
        </w:rPr>
        <w:t xml:space="preserve">ДО:                                                                                         </w:t>
      </w:r>
    </w:p>
    <w:p w:rsidR="000D6351" w:rsidRPr="00A37057" w:rsidRDefault="00E6773B" w:rsidP="002C0D23">
      <w:pPr>
        <w:pStyle w:val="BodyTextIndent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A37057">
        <w:rPr>
          <w:rFonts w:ascii="Arial" w:hAnsi="Arial" w:cs="Arial"/>
          <w:b/>
          <w:sz w:val="22"/>
          <w:szCs w:val="22"/>
          <w:lang w:val="pl-PL"/>
        </w:rPr>
        <w:t>СОБРАНИЕ НА АКЦИОНЕРИ</w:t>
      </w:r>
    </w:p>
    <w:p w:rsidR="00716000" w:rsidRPr="00A37057" w:rsidRDefault="00E6773B" w:rsidP="002C0D23">
      <w:pPr>
        <w:pStyle w:val="BodyTextIndent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A37057">
        <w:rPr>
          <w:rFonts w:ascii="Arial" w:hAnsi="Arial" w:cs="Arial"/>
          <w:b/>
          <w:sz w:val="22"/>
          <w:szCs w:val="22"/>
          <w:lang w:val="pl-PL"/>
        </w:rPr>
        <w:t xml:space="preserve">НА ЗК </w:t>
      </w:r>
      <w:r w:rsidR="001F5FF3" w:rsidRPr="00A37057">
        <w:rPr>
          <w:rFonts w:ascii="Arial" w:hAnsi="Arial" w:cs="Arial"/>
          <w:b/>
          <w:sz w:val="22"/>
          <w:szCs w:val="22"/>
          <w:lang w:val="mk-MK"/>
        </w:rPr>
        <w:t>„</w:t>
      </w:r>
      <w:r w:rsidRPr="00A37057">
        <w:rPr>
          <w:rFonts w:ascii="Arial" w:hAnsi="Arial" w:cs="Arial"/>
          <w:b/>
          <w:sz w:val="22"/>
          <w:szCs w:val="22"/>
          <w:lang w:val="mk-MK"/>
        </w:rPr>
        <w:t>ПЕЛАГОНИЈА</w:t>
      </w:r>
      <w:r w:rsidRPr="00A37057">
        <w:rPr>
          <w:rFonts w:ascii="Arial" w:hAnsi="Arial" w:cs="Arial"/>
          <w:b/>
          <w:sz w:val="22"/>
          <w:szCs w:val="22"/>
          <w:lang w:val="pl-PL"/>
        </w:rPr>
        <w:t xml:space="preserve">” АД </w:t>
      </w:r>
    </w:p>
    <w:p w:rsidR="000D6351" w:rsidRPr="00A37057" w:rsidRDefault="00E6773B" w:rsidP="00B26981">
      <w:pPr>
        <w:pStyle w:val="BodyTextFirstIndent2"/>
        <w:jc w:val="both"/>
        <w:rPr>
          <w:rFonts w:ascii="Arial" w:hAnsi="Arial" w:cs="Arial"/>
          <w:b/>
          <w:sz w:val="22"/>
          <w:szCs w:val="22"/>
          <w:lang w:val="mk-MK"/>
        </w:rPr>
      </w:pPr>
      <w:r w:rsidRPr="00A37057">
        <w:rPr>
          <w:rFonts w:ascii="Arial" w:hAnsi="Arial" w:cs="Arial"/>
          <w:b/>
          <w:sz w:val="22"/>
          <w:szCs w:val="22"/>
          <w:lang w:val="pl-PL"/>
        </w:rPr>
        <w:t>Б И Т О Л А</w:t>
      </w:r>
    </w:p>
    <w:p w:rsidR="00C236B2" w:rsidRPr="00A37057" w:rsidRDefault="001F5FF3" w:rsidP="0080289E">
      <w:pPr>
        <w:pStyle w:val="Title"/>
        <w:rPr>
          <w:rFonts w:ascii="Arial" w:hAnsi="Arial" w:cs="Arial"/>
          <w:sz w:val="22"/>
          <w:szCs w:val="22"/>
          <w:lang w:val="pl-PL"/>
        </w:rPr>
      </w:pPr>
      <w:r w:rsidRPr="00A37057">
        <w:rPr>
          <w:rFonts w:ascii="Arial" w:hAnsi="Arial" w:cs="Arial"/>
          <w:sz w:val="22"/>
          <w:szCs w:val="22"/>
          <w:lang w:val="pl-PL"/>
        </w:rPr>
        <w:t xml:space="preserve">И  З  В  Е  </w:t>
      </w:r>
      <w:r w:rsidRPr="00A37057">
        <w:rPr>
          <w:rFonts w:ascii="Arial" w:hAnsi="Arial" w:cs="Arial"/>
          <w:sz w:val="22"/>
          <w:szCs w:val="22"/>
          <w:lang w:val="mk-MK"/>
        </w:rPr>
        <w:t>Ш</w:t>
      </w:r>
      <w:r w:rsidR="00E6773B" w:rsidRPr="00A37057">
        <w:rPr>
          <w:rFonts w:ascii="Arial" w:hAnsi="Arial" w:cs="Arial"/>
          <w:sz w:val="22"/>
          <w:szCs w:val="22"/>
          <w:lang w:val="pl-PL"/>
        </w:rPr>
        <w:t xml:space="preserve">  Т  А  Ј</w:t>
      </w:r>
    </w:p>
    <w:p w:rsidR="00C236B2" w:rsidRPr="00A37057" w:rsidRDefault="00E6773B" w:rsidP="0080289E">
      <w:pPr>
        <w:pStyle w:val="Subtitle"/>
        <w:rPr>
          <w:rFonts w:ascii="Arial" w:hAnsi="Arial" w:cs="Arial"/>
          <w:b/>
          <w:sz w:val="22"/>
          <w:szCs w:val="22"/>
          <w:lang w:val="pl-PL"/>
        </w:rPr>
      </w:pPr>
      <w:r w:rsidRPr="00A37057">
        <w:rPr>
          <w:rFonts w:ascii="Arial" w:hAnsi="Arial" w:cs="Arial"/>
          <w:b/>
          <w:sz w:val="22"/>
          <w:szCs w:val="22"/>
          <w:lang w:val="pl-PL"/>
        </w:rPr>
        <w:t>ЗА РАБОТАТА НА ОДБОРОТ НА ДИРЕКТОРИ НА</w:t>
      </w:r>
      <w:bookmarkStart w:id="0" w:name="_GoBack"/>
      <w:bookmarkEnd w:id="0"/>
    </w:p>
    <w:p w:rsidR="00C236B2" w:rsidRPr="00A37057" w:rsidRDefault="00E6773B" w:rsidP="0080289E">
      <w:pPr>
        <w:pStyle w:val="Subtitle"/>
        <w:rPr>
          <w:rFonts w:ascii="Arial" w:hAnsi="Arial" w:cs="Arial"/>
          <w:b/>
          <w:sz w:val="22"/>
          <w:szCs w:val="22"/>
          <w:lang w:val="pl-PL"/>
        </w:rPr>
      </w:pPr>
      <w:r w:rsidRPr="00A37057">
        <w:rPr>
          <w:rFonts w:ascii="Arial" w:hAnsi="Arial" w:cs="Arial"/>
          <w:b/>
          <w:sz w:val="22"/>
          <w:szCs w:val="22"/>
          <w:lang w:val="pl-PL"/>
        </w:rPr>
        <w:t xml:space="preserve">ЗК </w:t>
      </w:r>
      <w:r w:rsidR="001F5FF3" w:rsidRPr="00A37057">
        <w:rPr>
          <w:rFonts w:ascii="Arial" w:hAnsi="Arial" w:cs="Arial"/>
          <w:b/>
          <w:sz w:val="22"/>
          <w:szCs w:val="22"/>
          <w:lang w:val="mk-MK"/>
        </w:rPr>
        <w:t>„</w:t>
      </w:r>
      <w:r w:rsidR="00B26981" w:rsidRPr="00A37057">
        <w:rPr>
          <w:rFonts w:ascii="Arial" w:hAnsi="Arial" w:cs="Arial"/>
          <w:b/>
          <w:sz w:val="22"/>
          <w:szCs w:val="22"/>
          <w:lang w:val="pl-PL"/>
        </w:rPr>
        <w:t>ПЕЛАГОНИЈА” АД БИТОЛА ЗА 202</w:t>
      </w:r>
      <w:r w:rsidR="008B2675">
        <w:rPr>
          <w:rFonts w:ascii="Arial" w:hAnsi="Arial" w:cs="Arial"/>
          <w:b/>
          <w:sz w:val="22"/>
          <w:szCs w:val="22"/>
          <w:lang w:val="mk-MK"/>
        </w:rPr>
        <w:t>2</w:t>
      </w:r>
      <w:r w:rsidRPr="00A37057">
        <w:rPr>
          <w:rFonts w:ascii="Arial" w:hAnsi="Arial" w:cs="Arial"/>
          <w:b/>
          <w:sz w:val="22"/>
          <w:szCs w:val="22"/>
          <w:lang w:val="pl-PL"/>
        </w:rPr>
        <w:t xml:space="preserve">  година</w:t>
      </w:r>
    </w:p>
    <w:p w:rsidR="000D6351" w:rsidRPr="00A37057" w:rsidRDefault="000D6351" w:rsidP="002C0D23">
      <w:pPr>
        <w:jc w:val="both"/>
        <w:rPr>
          <w:rFonts w:ascii="Arial" w:hAnsi="Arial" w:cs="Arial"/>
          <w:b/>
          <w:i/>
          <w:sz w:val="22"/>
          <w:szCs w:val="22"/>
          <w:u w:val="single"/>
          <w:lang w:val="mk-MK"/>
        </w:rPr>
      </w:pPr>
    </w:p>
    <w:p w:rsidR="00D976E0" w:rsidRPr="00A37057" w:rsidRDefault="00E6773B" w:rsidP="002C0D23">
      <w:pPr>
        <w:pStyle w:val="List2"/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37057">
        <w:rPr>
          <w:rFonts w:ascii="Arial" w:hAnsi="Arial" w:cs="Arial"/>
          <w:b/>
          <w:sz w:val="22"/>
          <w:szCs w:val="22"/>
          <w:lang w:val="en-US"/>
        </w:rPr>
        <w:t>ВОВЕД</w:t>
      </w:r>
    </w:p>
    <w:p w:rsidR="00C236B2" w:rsidRPr="00A37057" w:rsidRDefault="00C236B2" w:rsidP="002C0D23">
      <w:pPr>
        <w:jc w:val="both"/>
        <w:rPr>
          <w:rFonts w:ascii="Arial" w:hAnsi="Arial" w:cs="Arial"/>
          <w:b/>
          <w:i/>
          <w:sz w:val="22"/>
          <w:szCs w:val="22"/>
          <w:u w:val="single"/>
          <w:lang w:val="en-US"/>
        </w:rPr>
      </w:pPr>
    </w:p>
    <w:p w:rsidR="008B2675" w:rsidRPr="008B2675" w:rsidRDefault="008B2675" w:rsidP="008B2675">
      <w:pPr>
        <w:tabs>
          <w:tab w:val="left" w:pos="709"/>
          <w:tab w:val="right" w:pos="6804"/>
          <w:tab w:val="right" w:pos="836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mk-MK"/>
        </w:rPr>
        <w:tab/>
      </w:r>
      <w:proofErr w:type="spellStart"/>
      <w:proofErr w:type="gramStart"/>
      <w:r w:rsidRPr="008B2675">
        <w:rPr>
          <w:rFonts w:ascii="Arial" w:hAnsi="Arial" w:cs="Arial"/>
          <w:sz w:val="22"/>
          <w:szCs w:val="22"/>
        </w:rPr>
        <w:t>Управувањето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со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Друштвото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е </w:t>
      </w:r>
      <w:proofErr w:type="spellStart"/>
      <w:r w:rsidRPr="008B2675">
        <w:rPr>
          <w:rFonts w:ascii="Arial" w:hAnsi="Arial" w:cs="Arial"/>
          <w:sz w:val="22"/>
          <w:szCs w:val="22"/>
        </w:rPr>
        <w:t>организирано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според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едностепениот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систем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преку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Одборот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Директори</w:t>
      </w:r>
      <w:proofErr w:type="spellEnd"/>
      <w:r w:rsidRPr="008B2675">
        <w:rPr>
          <w:rFonts w:ascii="Arial" w:hAnsi="Arial" w:cs="Arial"/>
          <w:sz w:val="22"/>
          <w:szCs w:val="22"/>
        </w:rPr>
        <w:t>.</w:t>
      </w:r>
      <w:proofErr w:type="gramEnd"/>
    </w:p>
    <w:p w:rsidR="008B2675" w:rsidRPr="008B2675" w:rsidRDefault="008B2675" w:rsidP="008B2675">
      <w:pPr>
        <w:tabs>
          <w:tab w:val="left" w:pos="709"/>
          <w:tab w:val="right" w:pos="6804"/>
          <w:tab w:val="right" w:pos="8364"/>
        </w:tabs>
        <w:jc w:val="both"/>
        <w:rPr>
          <w:rFonts w:ascii="Arial" w:hAnsi="Arial" w:cs="Arial"/>
          <w:sz w:val="22"/>
          <w:szCs w:val="22"/>
        </w:rPr>
      </w:pPr>
    </w:p>
    <w:p w:rsidR="008B2675" w:rsidRPr="008B2675" w:rsidRDefault="008B2675" w:rsidP="008B2675">
      <w:pPr>
        <w:tabs>
          <w:tab w:val="left" w:pos="709"/>
          <w:tab w:val="right" w:pos="6804"/>
          <w:tab w:val="right" w:pos="8364"/>
        </w:tabs>
        <w:jc w:val="both"/>
        <w:rPr>
          <w:rFonts w:ascii="Arial" w:hAnsi="Arial" w:cs="Arial"/>
          <w:sz w:val="22"/>
          <w:szCs w:val="22"/>
        </w:rPr>
      </w:pPr>
      <w:r w:rsidRPr="008B2675">
        <w:rPr>
          <w:rFonts w:ascii="Arial" w:hAnsi="Arial" w:cs="Arial"/>
          <w:sz w:val="22"/>
          <w:szCs w:val="22"/>
        </w:rPr>
        <w:tab/>
        <w:t xml:space="preserve">1. </w:t>
      </w:r>
      <w:proofErr w:type="spellStart"/>
      <w:r w:rsidRPr="008B2675">
        <w:rPr>
          <w:rFonts w:ascii="Arial" w:hAnsi="Arial" w:cs="Arial"/>
          <w:sz w:val="22"/>
          <w:szCs w:val="22"/>
        </w:rPr>
        <w:t>Со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Друштвото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управуваше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Одбор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директори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избран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со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мандат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од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4 (</w:t>
      </w:r>
      <w:proofErr w:type="spellStart"/>
      <w:r w:rsidRPr="008B2675">
        <w:rPr>
          <w:rFonts w:ascii="Arial" w:hAnsi="Arial" w:cs="Arial"/>
          <w:sz w:val="22"/>
          <w:szCs w:val="22"/>
        </w:rPr>
        <w:t>четири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8B2675">
        <w:rPr>
          <w:rFonts w:ascii="Arial" w:hAnsi="Arial" w:cs="Arial"/>
          <w:sz w:val="22"/>
          <w:szCs w:val="22"/>
        </w:rPr>
        <w:t>години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со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Одлука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Собранието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акционери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донесена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ден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06.04.2021 </w:t>
      </w:r>
      <w:proofErr w:type="spellStart"/>
      <w:r w:rsidRPr="008B2675">
        <w:rPr>
          <w:rFonts w:ascii="Arial" w:hAnsi="Arial" w:cs="Arial"/>
          <w:sz w:val="22"/>
          <w:szCs w:val="22"/>
        </w:rPr>
        <w:t>година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B2675">
        <w:rPr>
          <w:rFonts w:ascii="Arial" w:hAnsi="Arial" w:cs="Arial"/>
          <w:sz w:val="22"/>
          <w:szCs w:val="22"/>
        </w:rPr>
        <w:t>дополнет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со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Одлука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Годишното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Собрание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акционери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од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04.07.2022 </w:t>
      </w:r>
      <w:proofErr w:type="spellStart"/>
      <w:r w:rsidRPr="008B2675">
        <w:rPr>
          <w:rFonts w:ascii="Arial" w:hAnsi="Arial" w:cs="Arial"/>
          <w:sz w:val="22"/>
          <w:szCs w:val="22"/>
        </w:rPr>
        <w:t>година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поради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поднесена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оставка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еден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од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членовите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Одборот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од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ден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11.11.2021 </w:t>
      </w:r>
      <w:proofErr w:type="spellStart"/>
      <w:r w:rsidRPr="008B2675">
        <w:rPr>
          <w:rFonts w:ascii="Arial" w:hAnsi="Arial" w:cs="Arial"/>
          <w:sz w:val="22"/>
          <w:szCs w:val="22"/>
        </w:rPr>
        <w:t>година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8B2675">
        <w:rPr>
          <w:rFonts w:ascii="Arial" w:hAnsi="Arial" w:cs="Arial"/>
          <w:sz w:val="22"/>
          <w:szCs w:val="22"/>
        </w:rPr>
        <w:t>во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периодот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од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01.01.2022 </w:t>
      </w:r>
      <w:proofErr w:type="spellStart"/>
      <w:r w:rsidRPr="008B2675">
        <w:rPr>
          <w:rFonts w:ascii="Arial" w:hAnsi="Arial" w:cs="Arial"/>
          <w:sz w:val="22"/>
          <w:szCs w:val="22"/>
        </w:rPr>
        <w:t>година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до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04.07.2022 </w:t>
      </w:r>
      <w:proofErr w:type="spellStart"/>
      <w:r w:rsidRPr="008B2675">
        <w:rPr>
          <w:rFonts w:ascii="Arial" w:hAnsi="Arial" w:cs="Arial"/>
          <w:sz w:val="22"/>
          <w:szCs w:val="22"/>
        </w:rPr>
        <w:t>година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B2675">
        <w:rPr>
          <w:rFonts w:ascii="Arial" w:hAnsi="Arial" w:cs="Arial"/>
          <w:sz w:val="22"/>
          <w:szCs w:val="22"/>
        </w:rPr>
        <w:t>работеше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во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следниот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состав</w:t>
      </w:r>
      <w:proofErr w:type="spellEnd"/>
      <w:r w:rsidRPr="008B2675">
        <w:rPr>
          <w:rFonts w:ascii="Arial" w:hAnsi="Arial" w:cs="Arial"/>
          <w:sz w:val="22"/>
          <w:szCs w:val="22"/>
        </w:rPr>
        <w:t>:</w:t>
      </w:r>
    </w:p>
    <w:p w:rsidR="008B2675" w:rsidRPr="008B2675" w:rsidRDefault="008B2675" w:rsidP="008B2675">
      <w:pPr>
        <w:tabs>
          <w:tab w:val="left" w:pos="709"/>
          <w:tab w:val="right" w:pos="6804"/>
          <w:tab w:val="right" w:pos="8364"/>
        </w:tabs>
        <w:jc w:val="both"/>
        <w:rPr>
          <w:rFonts w:ascii="Arial" w:hAnsi="Arial" w:cs="Arial"/>
          <w:sz w:val="22"/>
          <w:szCs w:val="22"/>
        </w:rPr>
      </w:pPr>
      <w:r w:rsidRPr="008B2675">
        <w:rPr>
          <w:rFonts w:ascii="Arial" w:hAnsi="Arial" w:cs="Arial"/>
          <w:sz w:val="22"/>
          <w:szCs w:val="22"/>
        </w:rPr>
        <w:tab/>
        <w:t xml:space="preserve">- </w:t>
      </w:r>
      <w:proofErr w:type="spellStart"/>
      <w:r w:rsidRPr="008B2675">
        <w:rPr>
          <w:rFonts w:ascii="Arial" w:hAnsi="Arial" w:cs="Arial"/>
          <w:sz w:val="22"/>
          <w:szCs w:val="22"/>
        </w:rPr>
        <w:t>Цветан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Панделески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8B2675">
        <w:rPr>
          <w:rFonts w:ascii="Arial" w:hAnsi="Arial" w:cs="Arial"/>
          <w:sz w:val="22"/>
          <w:szCs w:val="22"/>
        </w:rPr>
        <w:t>претседател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8B2675">
        <w:rPr>
          <w:rFonts w:ascii="Arial" w:hAnsi="Arial" w:cs="Arial"/>
          <w:sz w:val="22"/>
          <w:szCs w:val="22"/>
        </w:rPr>
        <w:t>неизвршен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член</w:t>
      </w:r>
      <w:proofErr w:type="spellEnd"/>
      <w:r w:rsidRPr="008B2675">
        <w:rPr>
          <w:rFonts w:ascii="Arial" w:hAnsi="Arial" w:cs="Arial"/>
          <w:sz w:val="22"/>
          <w:szCs w:val="22"/>
        </w:rPr>
        <w:t>,</w:t>
      </w:r>
    </w:p>
    <w:p w:rsidR="008B2675" w:rsidRPr="008B2675" w:rsidRDefault="008B2675" w:rsidP="008B2675">
      <w:pPr>
        <w:tabs>
          <w:tab w:val="left" w:pos="709"/>
          <w:tab w:val="right" w:pos="6804"/>
          <w:tab w:val="right" w:pos="8364"/>
        </w:tabs>
        <w:jc w:val="both"/>
        <w:rPr>
          <w:rFonts w:ascii="Arial" w:hAnsi="Arial" w:cs="Arial"/>
          <w:sz w:val="22"/>
          <w:szCs w:val="22"/>
        </w:rPr>
      </w:pPr>
      <w:r w:rsidRPr="008B2675">
        <w:rPr>
          <w:rFonts w:ascii="Arial" w:hAnsi="Arial" w:cs="Arial"/>
          <w:sz w:val="22"/>
          <w:szCs w:val="22"/>
        </w:rPr>
        <w:tab/>
        <w:t xml:space="preserve">- </w:t>
      </w:r>
      <w:proofErr w:type="spellStart"/>
      <w:r w:rsidRPr="008B2675">
        <w:rPr>
          <w:rFonts w:ascii="Arial" w:hAnsi="Arial" w:cs="Arial"/>
          <w:sz w:val="22"/>
          <w:szCs w:val="22"/>
        </w:rPr>
        <w:t>Весна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Белешовска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Бунтеска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8B2675">
        <w:rPr>
          <w:rFonts w:ascii="Arial" w:hAnsi="Arial" w:cs="Arial"/>
          <w:sz w:val="22"/>
          <w:szCs w:val="22"/>
        </w:rPr>
        <w:t>извршен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член</w:t>
      </w:r>
      <w:proofErr w:type="spellEnd"/>
      <w:r w:rsidRPr="008B2675">
        <w:rPr>
          <w:rFonts w:ascii="Arial" w:hAnsi="Arial" w:cs="Arial"/>
          <w:sz w:val="22"/>
          <w:szCs w:val="22"/>
        </w:rPr>
        <w:t>,</w:t>
      </w:r>
    </w:p>
    <w:p w:rsidR="008B2675" w:rsidRPr="008B2675" w:rsidRDefault="008B2675" w:rsidP="008B2675">
      <w:pPr>
        <w:tabs>
          <w:tab w:val="left" w:pos="709"/>
          <w:tab w:val="right" w:pos="6804"/>
          <w:tab w:val="right" w:pos="8364"/>
        </w:tabs>
        <w:jc w:val="both"/>
        <w:rPr>
          <w:rFonts w:ascii="Arial" w:hAnsi="Arial" w:cs="Arial"/>
          <w:sz w:val="22"/>
          <w:szCs w:val="22"/>
        </w:rPr>
      </w:pPr>
      <w:r w:rsidRPr="008B2675">
        <w:rPr>
          <w:rFonts w:ascii="Arial" w:hAnsi="Arial" w:cs="Arial"/>
          <w:sz w:val="22"/>
          <w:szCs w:val="22"/>
        </w:rPr>
        <w:tab/>
        <w:t xml:space="preserve">- </w:t>
      </w:r>
      <w:proofErr w:type="spellStart"/>
      <w:r w:rsidRPr="008B2675">
        <w:rPr>
          <w:rFonts w:ascii="Arial" w:hAnsi="Arial" w:cs="Arial"/>
          <w:sz w:val="22"/>
          <w:szCs w:val="22"/>
        </w:rPr>
        <w:t>Александар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Георгиев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8B2675">
        <w:rPr>
          <w:rFonts w:ascii="Arial" w:hAnsi="Arial" w:cs="Arial"/>
          <w:sz w:val="22"/>
          <w:szCs w:val="22"/>
        </w:rPr>
        <w:t>неизвршен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член</w:t>
      </w:r>
      <w:proofErr w:type="spellEnd"/>
      <w:r w:rsidRPr="008B2675">
        <w:rPr>
          <w:rFonts w:ascii="Arial" w:hAnsi="Arial" w:cs="Arial"/>
          <w:sz w:val="22"/>
          <w:szCs w:val="22"/>
        </w:rPr>
        <w:t>,</w:t>
      </w:r>
    </w:p>
    <w:p w:rsidR="008B2675" w:rsidRPr="008B2675" w:rsidRDefault="008B2675" w:rsidP="008B2675">
      <w:pPr>
        <w:tabs>
          <w:tab w:val="left" w:pos="709"/>
          <w:tab w:val="right" w:pos="6804"/>
          <w:tab w:val="right" w:pos="8364"/>
        </w:tabs>
        <w:jc w:val="both"/>
        <w:rPr>
          <w:rFonts w:ascii="Arial" w:hAnsi="Arial" w:cs="Arial"/>
          <w:sz w:val="22"/>
          <w:szCs w:val="22"/>
        </w:rPr>
      </w:pPr>
      <w:r w:rsidRPr="008B2675">
        <w:rPr>
          <w:rFonts w:ascii="Arial" w:hAnsi="Arial" w:cs="Arial"/>
          <w:sz w:val="22"/>
          <w:szCs w:val="22"/>
        </w:rPr>
        <w:tab/>
      </w:r>
      <w:proofErr w:type="gramStart"/>
      <w:r w:rsidRPr="008B2675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8B2675">
        <w:rPr>
          <w:rFonts w:ascii="Arial" w:hAnsi="Arial" w:cs="Arial"/>
          <w:sz w:val="22"/>
          <w:szCs w:val="22"/>
        </w:rPr>
        <w:t>Анета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Ѓоргиев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8B2675">
        <w:rPr>
          <w:rFonts w:ascii="Arial" w:hAnsi="Arial" w:cs="Arial"/>
          <w:sz w:val="22"/>
          <w:szCs w:val="22"/>
        </w:rPr>
        <w:t>неизвршен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член</w:t>
      </w:r>
      <w:proofErr w:type="spellEnd"/>
      <w:r w:rsidRPr="008B2675">
        <w:rPr>
          <w:rFonts w:ascii="Arial" w:hAnsi="Arial" w:cs="Arial"/>
          <w:sz w:val="22"/>
          <w:szCs w:val="22"/>
        </w:rPr>
        <w:t>.</w:t>
      </w:r>
      <w:proofErr w:type="gramEnd"/>
    </w:p>
    <w:p w:rsidR="008B2675" w:rsidRPr="008B2675" w:rsidRDefault="008B2675" w:rsidP="008B2675">
      <w:pPr>
        <w:tabs>
          <w:tab w:val="left" w:pos="709"/>
          <w:tab w:val="right" w:pos="6804"/>
          <w:tab w:val="right" w:pos="8364"/>
        </w:tabs>
        <w:jc w:val="both"/>
        <w:rPr>
          <w:rFonts w:ascii="Arial" w:hAnsi="Arial" w:cs="Arial"/>
          <w:sz w:val="22"/>
          <w:szCs w:val="22"/>
        </w:rPr>
      </w:pPr>
    </w:p>
    <w:p w:rsidR="008B2675" w:rsidRPr="008B2675" w:rsidRDefault="008B2675" w:rsidP="008B2675">
      <w:pPr>
        <w:tabs>
          <w:tab w:val="left" w:pos="709"/>
          <w:tab w:val="right" w:pos="6804"/>
          <w:tab w:val="right" w:pos="8364"/>
        </w:tabs>
        <w:jc w:val="both"/>
        <w:rPr>
          <w:rFonts w:ascii="Arial" w:hAnsi="Arial" w:cs="Arial"/>
          <w:sz w:val="22"/>
          <w:szCs w:val="22"/>
        </w:rPr>
      </w:pPr>
      <w:r w:rsidRPr="008B2675">
        <w:rPr>
          <w:rFonts w:ascii="Arial" w:hAnsi="Arial" w:cs="Arial"/>
          <w:sz w:val="22"/>
          <w:szCs w:val="22"/>
        </w:rPr>
        <w:tab/>
        <w:t xml:space="preserve">2. </w:t>
      </w:r>
      <w:proofErr w:type="spellStart"/>
      <w:r w:rsidRPr="008B2675">
        <w:rPr>
          <w:rFonts w:ascii="Arial" w:hAnsi="Arial" w:cs="Arial"/>
          <w:sz w:val="22"/>
          <w:szCs w:val="22"/>
        </w:rPr>
        <w:t>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ден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04.07.2022 </w:t>
      </w:r>
      <w:proofErr w:type="spellStart"/>
      <w:r w:rsidRPr="008B2675">
        <w:rPr>
          <w:rFonts w:ascii="Arial" w:hAnsi="Arial" w:cs="Arial"/>
          <w:sz w:val="22"/>
          <w:szCs w:val="22"/>
        </w:rPr>
        <w:t>година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со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одлука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Годишното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Собрание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акционери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беше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дополнет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составот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членови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Одборот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8B2675">
        <w:rPr>
          <w:rFonts w:ascii="Arial" w:hAnsi="Arial" w:cs="Arial"/>
          <w:sz w:val="22"/>
          <w:szCs w:val="22"/>
        </w:rPr>
        <w:t>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испразнетото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место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за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член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Одборот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директори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беше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избран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Селаудин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Арифи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B2675">
        <w:rPr>
          <w:rFonts w:ascii="Arial" w:hAnsi="Arial" w:cs="Arial"/>
          <w:sz w:val="22"/>
          <w:szCs w:val="22"/>
        </w:rPr>
        <w:t>во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кој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дополнет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состав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Одборот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членови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работеше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во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периодот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од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04.07.2022 </w:t>
      </w:r>
      <w:proofErr w:type="spellStart"/>
      <w:r w:rsidRPr="008B2675">
        <w:rPr>
          <w:rFonts w:ascii="Arial" w:hAnsi="Arial" w:cs="Arial"/>
          <w:sz w:val="22"/>
          <w:szCs w:val="22"/>
        </w:rPr>
        <w:t>година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до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31.12.2022 </w:t>
      </w:r>
      <w:proofErr w:type="spellStart"/>
      <w:r w:rsidRPr="008B2675">
        <w:rPr>
          <w:rFonts w:ascii="Arial" w:hAnsi="Arial" w:cs="Arial"/>
          <w:sz w:val="22"/>
          <w:szCs w:val="22"/>
        </w:rPr>
        <w:t>година</w:t>
      </w:r>
      <w:proofErr w:type="spellEnd"/>
      <w:r w:rsidRPr="008B2675">
        <w:rPr>
          <w:rFonts w:ascii="Arial" w:hAnsi="Arial" w:cs="Arial"/>
          <w:sz w:val="22"/>
          <w:szCs w:val="22"/>
        </w:rPr>
        <w:t>.</w:t>
      </w:r>
    </w:p>
    <w:p w:rsidR="008B2675" w:rsidRPr="008B2675" w:rsidRDefault="008B2675" w:rsidP="008B2675">
      <w:pPr>
        <w:tabs>
          <w:tab w:val="left" w:pos="709"/>
          <w:tab w:val="right" w:pos="6804"/>
          <w:tab w:val="right" w:pos="8364"/>
        </w:tabs>
        <w:jc w:val="both"/>
        <w:rPr>
          <w:rFonts w:ascii="Arial" w:hAnsi="Arial" w:cs="Arial"/>
          <w:sz w:val="22"/>
          <w:szCs w:val="22"/>
        </w:rPr>
      </w:pPr>
    </w:p>
    <w:p w:rsidR="008B2675" w:rsidRPr="008B2675" w:rsidRDefault="008B2675" w:rsidP="008B2675">
      <w:pPr>
        <w:tabs>
          <w:tab w:val="left" w:pos="709"/>
          <w:tab w:val="right" w:pos="6804"/>
          <w:tab w:val="right" w:pos="8364"/>
        </w:tabs>
        <w:jc w:val="both"/>
        <w:rPr>
          <w:rFonts w:ascii="Arial" w:hAnsi="Arial" w:cs="Arial"/>
          <w:sz w:val="22"/>
          <w:szCs w:val="22"/>
          <w:lang w:val="mk-MK"/>
        </w:rPr>
      </w:pPr>
      <w:r w:rsidRPr="008B2675">
        <w:rPr>
          <w:rFonts w:ascii="Arial" w:hAnsi="Arial" w:cs="Arial"/>
          <w:sz w:val="22"/>
          <w:szCs w:val="22"/>
        </w:rPr>
        <w:tab/>
        <w:t xml:space="preserve">3. </w:t>
      </w:r>
      <w:proofErr w:type="spellStart"/>
      <w:r w:rsidRPr="008B2675">
        <w:rPr>
          <w:rFonts w:ascii="Arial" w:hAnsi="Arial" w:cs="Arial"/>
          <w:sz w:val="22"/>
          <w:szCs w:val="22"/>
        </w:rPr>
        <w:t>Во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извештајниот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период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од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01.01.2022 </w:t>
      </w:r>
      <w:proofErr w:type="spellStart"/>
      <w:r w:rsidRPr="008B2675">
        <w:rPr>
          <w:rFonts w:ascii="Arial" w:hAnsi="Arial" w:cs="Arial"/>
          <w:sz w:val="22"/>
          <w:szCs w:val="22"/>
        </w:rPr>
        <w:t>година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до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31.12.2022 </w:t>
      </w:r>
      <w:proofErr w:type="spellStart"/>
      <w:r w:rsidRPr="008B2675">
        <w:rPr>
          <w:rFonts w:ascii="Arial" w:hAnsi="Arial" w:cs="Arial"/>
          <w:sz w:val="22"/>
          <w:szCs w:val="22"/>
        </w:rPr>
        <w:t>година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Одборот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директори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одржа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вкупно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10 </w:t>
      </w:r>
      <w:proofErr w:type="spellStart"/>
      <w:r w:rsidRPr="008B2675">
        <w:rPr>
          <w:rFonts w:ascii="Arial" w:hAnsi="Arial" w:cs="Arial"/>
          <w:sz w:val="22"/>
          <w:szCs w:val="22"/>
        </w:rPr>
        <w:t>состаноци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кои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расправаше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8B2675">
        <w:rPr>
          <w:rFonts w:ascii="Arial" w:hAnsi="Arial" w:cs="Arial"/>
          <w:sz w:val="22"/>
          <w:szCs w:val="22"/>
        </w:rPr>
        <w:t>одлучуваше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за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работи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од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неговата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надлежност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утврдени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со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Законот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8B2675">
        <w:rPr>
          <w:rFonts w:ascii="Arial" w:hAnsi="Arial" w:cs="Arial"/>
          <w:sz w:val="22"/>
          <w:szCs w:val="22"/>
        </w:rPr>
        <w:t>Статутот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на</w:t>
      </w:r>
      <w:proofErr w:type="spellEnd"/>
      <w:r w:rsidRPr="008B26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2675">
        <w:rPr>
          <w:rFonts w:ascii="Arial" w:hAnsi="Arial" w:cs="Arial"/>
          <w:sz w:val="22"/>
          <w:szCs w:val="22"/>
        </w:rPr>
        <w:t>Друштвото</w:t>
      </w:r>
      <w:proofErr w:type="spellEnd"/>
      <w:r>
        <w:rPr>
          <w:rFonts w:ascii="Arial" w:hAnsi="Arial" w:cs="Arial"/>
          <w:sz w:val="22"/>
          <w:szCs w:val="22"/>
          <w:lang w:val="mk-MK"/>
        </w:rPr>
        <w:t>.</w:t>
      </w:r>
    </w:p>
    <w:p w:rsidR="005A6A58" w:rsidRDefault="005A6A58" w:rsidP="008B2675">
      <w:pPr>
        <w:tabs>
          <w:tab w:val="left" w:pos="709"/>
          <w:tab w:val="right" w:pos="6804"/>
          <w:tab w:val="right" w:pos="8364"/>
        </w:tabs>
        <w:jc w:val="both"/>
        <w:rPr>
          <w:rFonts w:ascii="Arial" w:hAnsi="Arial" w:cs="Arial"/>
          <w:sz w:val="22"/>
          <w:szCs w:val="22"/>
          <w:lang w:val="mk-MK"/>
        </w:rPr>
      </w:pPr>
    </w:p>
    <w:p w:rsidR="008B2675" w:rsidRPr="008B2675" w:rsidRDefault="008B2675" w:rsidP="008B2675">
      <w:pPr>
        <w:tabs>
          <w:tab w:val="left" w:pos="709"/>
          <w:tab w:val="right" w:pos="6804"/>
          <w:tab w:val="right" w:pos="8364"/>
        </w:tabs>
        <w:jc w:val="both"/>
        <w:rPr>
          <w:rFonts w:ascii="Arial" w:hAnsi="Arial" w:cs="Arial"/>
          <w:sz w:val="22"/>
          <w:szCs w:val="22"/>
          <w:lang w:val="mk-MK"/>
        </w:rPr>
      </w:pPr>
    </w:p>
    <w:p w:rsidR="007C0162" w:rsidRPr="00A37057" w:rsidRDefault="00E6773B" w:rsidP="00163DFA">
      <w:pPr>
        <w:pStyle w:val="List2"/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37057">
        <w:rPr>
          <w:rFonts w:ascii="Arial" w:hAnsi="Arial" w:cs="Arial"/>
          <w:b/>
          <w:sz w:val="22"/>
          <w:szCs w:val="22"/>
          <w:lang w:val="en-US"/>
        </w:rPr>
        <w:t>РАБОТЕН ДЕЛ (СОСТАНОЦИ)</w:t>
      </w:r>
    </w:p>
    <w:p w:rsidR="00163DFA" w:rsidRPr="00A37057" w:rsidRDefault="00163DFA" w:rsidP="00163DFA">
      <w:pPr>
        <w:pStyle w:val="List2"/>
        <w:ind w:left="1080" w:firstLine="0"/>
        <w:jc w:val="both"/>
        <w:rPr>
          <w:rStyle w:val="Emphasis"/>
          <w:rFonts w:ascii="Arial" w:hAnsi="Arial" w:cs="Arial"/>
          <w:b/>
          <w:i w:val="0"/>
          <w:iCs w:val="0"/>
          <w:sz w:val="22"/>
          <w:szCs w:val="22"/>
          <w:lang w:val="en-US"/>
        </w:rPr>
      </w:pPr>
    </w:p>
    <w:p w:rsidR="00163DFA" w:rsidRPr="00A37057" w:rsidRDefault="00163DFA" w:rsidP="00163DFA">
      <w:pPr>
        <w:pStyle w:val="BodyTextFirstIndent"/>
        <w:ind w:firstLine="720"/>
        <w:jc w:val="both"/>
        <w:rPr>
          <w:rStyle w:val="Emphasis"/>
          <w:rFonts w:ascii="Arial" w:hAnsi="Arial" w:cs="Arial"/>
          <w:i w:val="0"/>
          <w:sz w:val="22"/>
          <w:szCs w:val="22"/>
          <w:lang w:val="en-US"/>
        </w:rPr>
      </w:pPr>
      <w:r w:rsidRPr="00A37057">
        <w:rPr>
          <w:rFonts w:ascii="Arial" w:hAnsi="Arial" w:cs="Arial"/>
          <w:sz w:val="22"/>
          <w:szCs w:val="22"/>
          <w:lang w:val="mk-MK"/>
        </w:rPr>
        <w:t>Во извештајниот период од 0</w:t>
      </w:r>
      <w:r w:rsidRPr="00A37057">
        <w:rPr>
          <w:rFonts w:ascii="Arial" w:hAnsi="Arial" w:cs="Arial"/>
          <w:sz w:val="22"/>
          <w:szCs w:val="22"/>
        </w:rPr>
        <w:t>1</w:t>
      </w:r>
      <w:r w:rsidRPr="00A37057">
        <w:rPr>
          <w:rFonts w:ascii="Arial" w:hAnsi="Arial" w:cs="Arial"/>
          <w:sz w:val="22"/>
          <w:szCs w:val="22"/>
          <w:lang w:val="mk-MK"/>
        </w:rPr>
        <w:t>.0</w:t>
      </w:r>
      <w:r w:rsidRPr="00A37057">
        <w:rPr>
          <w:rFonts w:ascii="Arial" w:hAnsi="Arial" w:cs="Arial"/>
          <w:sz w:val="22"/>
          <w:szCs w:val="22"/>
        </w:rPr>
        <w:t>1</w:t>
      </w:r>
      <w:r w:rsidR="00B26981" w:rsidRPr="00A37057">
        <w:rPr>
          <w:rFonts w:ascii="Arial" w:hAnsi="Arial" w:cs="Arial"/>
          <w:sz w:val="22"/>
          <w:szCs w:val="22"/>
          <w:lang w:val="mk-MK"/>
        </w:rPr>
        <w:t>.202</w:t>
      </w:r>
      <w:r w:rsidR="008B2675">
        <w:rPr>
          <w:rFonts w:ascii="Arial" w:hAnsi="Arial" w:cs="Arial"/>
          <w:sz w:val="22"/>
          <w:szCs w:val="22"/>
          <w:lang w:val="mk-MK"/>
        </w:rPr>
        <w:t>2</w:t>
      </w:r>
      <w:r w:rsidR="00B26981" w:rsidRPr="00A37057">
        <w:rPr>
          <w:rFonts w:ascii="Arial" w:hAnsi="Arial" w:cs="Arial"/>
          <w:sz w:val="22"/>
          <w:szCs w:val="22"/>
          <w:lang w:val="mk-MK"/>
        </w:rPr>
        <w:t xml:space="preserve"> година до 31.12.202</w:t>
      </w:r>
      <w:r w:rsidR="008B2675">
        <w:rPr>
          <w:rFonts w:ascii="Arial" w:hAnsi="Arial" w:cs="Arial"/>
          <w:sz w:val="22"/>
          <w:szCs w:val="22"/>
          <w:lang w:val="mk-MK"/>
        </w:rPr>
        <w:t>2</w:t>
      </w:r>
      <w:r w:rsidRPr="00A37057">
        <w:rPr>
          <w:rFonts w:ascii="Arial" w:hAnsi="Arial" w:cs="Arial"/>
          <w:sz w:val="22"/>
          <w:szCs w:val="22"/>
          <w:lang w:val="mk-MK"/>
        </w:rPr>
        <w:t xml:space="preserve"> година Одборот на директори </w:t>
      </w:r>
      <w:r w:rsidR="00D90CBF">
        <w:rPr>
          <w:rFonts w:ascii="Arial" w:hAnsi="Arial" w:cs="Arial"/>
          <w:sz w:val="22"/>
          <w:szCs w:val="22"/>
          <w:lang w:val="mk-MK"/>
        </w:rPr>
        <w:t xml:space="preserve">на ЗК Пелагонија АД Битола </w:t>
      </w:r>
      <w:r w:rsidRPr="00A37057">
        <w:rPr>
          <w:rFonts w:ascii="Arial" w:hAnsi="Arial" w:cs="Arial"/>
          <w:sz w:val="22"/>
          <w:szCs w:val="22"/>
          <w:lang w:val="mk-MK"/>
        </w:rPr>
        <w:t xml:space="preserve">одржа вкупно </w:t>
      </w:r>
      <w:r w:rsidR="008B2675">
        <w:rPr>
          <w:rFonts w:ascii="Arial" w:hAnsi="Arial" w:cs="Arial"/>
          <w:sz w:val="22"/>
          <w:szCs w:val="22"/>
          <w:lang w:val="mk-MK"/>
        </w:rPr>
        <w:t>10</w:t>
      </w:r>
      <w:r w:rsidRPr="00A37057">
        <w:rPr>
          <w:rFonts w:ascii="Arial" w:hAnsi="Arial" w:cs="Arial"/>
          <w:sz w:val="22"/>
          <w:szCs w:val="22"/>
          <w:lang w:val="mk-MK"/>
        </w:rPr>
        <w:t xml:space="preserve"> состано</w:t>
      </w:r>
      <w:r w:rsidR="008B2675">
        <w:rPr>
          <w:rFonts w:ascii="Arial" w:hAnsi="Arial" w:cs="Arial"/>
          <w:sz w:val="22"/>
          <w:szCs w:val="22"/>
          <w:lang w:val="mk-MK"/>
        </w:rPr>
        <w:t>ци</w:t>
      </w:r>
      <w:r w:rsidRPr="00A37057">
        <w:rPr>
          <w:rStyle w:val="Emphasis"/>
          <w:rFonts w:ascii="Arial" w:hAnsi="Arial" w:cs="Arial"/>
          <w:i w:val="0"/>
          <w:sz w:val="22"/>
          <w:szCs w:val="22"/>
          <w:lang w:val="mk-MK"/>
        </w:rPr>
        <w:t>, на кои одлучуваше за работи од својата надлежност</w:t>
      </w:r>
      <w:r w:rsidR="007A5E6F" w:rsidRPr="00A37057">
        <w:rPr>
          <w:rFonts w:ascii="Arial" w:hAnsi="Arial" w:cs="Arial"/>
          <w:sz w:val="22"/>
          <w:szCs w:val="22"/>
          <w:lang w:val="mk-MK"/>
        </w:rPr>
        <w:t xml:space="preserve"> утврдени со Законот и Статутот на Друштвото</w:t>
      </w:r>
      <w:r w:rsidRPr="00A37057">
        <w:rPr>
          <w:rStyle w:val="Emphasis"/>
          <w:rFonts w:ascii="Arial" w:hAnsi="Arial" w:cs="Arial"/>
          <w:i w:val="0"/>
          <w:sz w:val="22"/>
          <w:szCs w:val="22"/>
          <w:lang w:val="mk-MK"/>
        </w:rPr>
        <w:t>.</w:t>
      </w:r>
    </w:p>
    <w:p w:rsidR="00791C9B" w:rsidRPr="00A37057" w:rsidRDefault="00791C9B" w:rsidP="00163DFA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E805B4" w:rsidRDefault="002C125B" w:rsidP="00CF52F3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A37057">
        <w:rPr>
          <w:rFonts w:ascii="Arial" w:hAnsi="Arial" w:cs="Arial"/>
          <w:b/>
          <w:sz w:val="22"/>
          <w:szCs w:val="22"/>
          <w:lang w:val="mk-MK"/>
        </w:rPr>
        <w:t xml:space="preserve">1. </w:t>
      </w:r>
      <w:r w:rsidR="00A40706" w:rsidRPr="00A37057">
        <w:rPr>
          <w:rFonts w:ascii="Arial" w:hAnsi="Arial" w:cs="Arial"/>
          <w:b/>
          <w:sz w:val="22"/>
          <w:szCs w:val="22"/>
          <w:lang w:val="mk-MK"/>
        </w:rPr>
        <w:t xml:space="preserve">На состанокот одржан на </w:t>
      </w:r>
      <w:r w:rsidR="008B2675">
        <w:rPr>
          <w:rFonts w:ascii="Arial" w:hAnsi="Arial" w:cs="Arial"/>
          <w:b/>
          <w:sz w:val="22"/>
          <w:szCs w:val="22"/>
          <w:lang w:val="mk-MK"/>
        </w:rPr>
        <w:t>28</w:t>
      </w:r>
      <w:r w:rsidR="007308D6" w:rsidRPr="00A37057">
        <w:rPr>
          <w:rFonts w:ascii="Arial" w:hAnsi="Arial" w:cs="Arial"/>
          <w:b/>
          <w:sz w:val="22"/>
          <w:szCs w:val="22"/>
          <w:lang w:val="mk-MK"/>
        </w:rPr>
        <w:t>.01.202</w:t>
      </w:r>
      <w:r w:rsidR="008B2675">
        <w:rPr>
          <w:rFonts w:ascii="Arial" w:hAnsi="Arial" w:cs="Arial"/>
          <w:b/>
          <w:sz w:val="22"/>
          <w:szCs w:val="22"/>
          <w:lang w:val="mk-MK"/>
        </w:rPr>
        <w:t>2</w:t>
      </w:r>
      <w:r w:rsidR="00A40706" w:rsidRPr="00A37057">
        <w:rPr>
          <w:rFonts w:ascii="Arial" w:hAnsi="Arial" w:cs="Arial"/>
          <w:b/>
          <w:sz w:val="22"/>
          <w:szCs w:val="22"/>
          <w:lang w:val="mk-MK"/>
        </w:rPr>
        <w:t xml:space="preserve"> година</w:t>
      </w:r>
      <w:r w:rsidR="00A40706" w:rsidRPr="00A37057">
        <w:rPr>
          <w:rFonts w:ascii="Arial" w:hAnsi="Arial" w:cs="Arial"/>
          <w:sz w:val="22"/>
          <w:szCs w:val="22"/>
          <w:lang w:val="mk-MK"/>
        </w:rPr>
        <w:t xml:space="preserve"> Одборот </w:t>
      </w:r>
      <w:r w:rsidR="00CF52F3">
        <w:rPr>
          <w:rFonts w:ascii="Arial" w:hAnsi="Arial" w:cs="Arial"/>
          <w:sz w:val="22"/>
          <w:szCs w:val="22"/>
          <w:lang w:val="mk-MK"/>
        </w:rPr>
        <w:t xml:space="preserve">одлучуваше </w:t>
      </w:r>
      <w:r w:rsidR="008B2675">
        <w:rPr>
          <w:rFonts w:ascii="Arial" w:hAnsi="Arial" w:cs="Arial"/>
          <w:sz w:val="22"/>
          <w:szCs w:val="22"/>
          <w:lang w:val="mk-MK"/>
        </w:rPr>
        <w:t>за д</w:t>
      </w:r>
      <w:r w:rsidR="008B2675" w:rsidRPr="008B2675">
        <w:rPr>
          <w:rFonts w:ascii="Arial" w:hAnsi="Arial" w:cs="Arial" w:hint="eastAsia"/>
          <w:sz w:val="22"/>
          <w:szCs w:val="22"/>
          <w:lang w:val="mk-MK"/>
        </w:rPr>
        <w:t>онесување</w:t>
      </w:r>
      <w:r w:rsidR="008B2675" w:rsidRPr="008B2675">
        <w:rPr>
          <w:rFonts w:ascii="Arial" w:hAnsi="Arial" w:cs="Arial"/>
          <w:sz w:val="22"/>
          <w:szCs w:val="22"/>
          <w:lang w:val="mk-MK"/>
        </w:rPr>
        <w:t xml:space="preserve"> </w:t>
      </w:r>
      <w:r w:rsidR="008B2675" w:rsidRPr="008B2675">
        <w:rPr>
          <w:rFonts w:ascii="Arial" w:hAnsi="Arial" w:cs="Arial" w:hint="eastAsia"/>
          <w:sz w:val="22"/>
          <w:szCs w:val="22"/>
          <w:lang w:val="mk-MK"/>
        </w:rPr>
        <w:t>Одлуки</w:t>
      </w:r>
      <w:r w:rsidR="008B2675" w:rsidRPr="008B2675">
        <w:rPr>
          <w:rFonts w:ascii="Arial" w:hAnsi="Arial" w:cs="Arial"/>
          <w:sz w:val="22"/>
          <w:szCs w:val="22"/>
          <w:lang w:val="mk-MK"/>
        </w:rPr>
        <w:t xml:space="preserve"> </w:t>
      </w:r>
      <w:r w:rsidR="008B2675" w:rsidRPr="008B2675">
        <w:rPr>
          <w:rFonts w:ascii="Arial" w:hAnsi="Arial" w:cs="Arial" w:hint="eastAsia"/>
          <w:sz w:val="22"/>
          <w:szCs w:val="22"/>
          <w:lang w:val="mk-MK"/>
        </w:rPr>
        <w:t>за</w:t>
      </w:r>
      <w:r w:rsidR="008B2675" w:rsidRPr="008B2675">
        <w:rPr>
          <w:rFonts w:ascii="Arial" w:hAnsi="Arial" w:cs="Arial"/>
          <w:sz w:val="22"/>
          <w:szCs w:val="22"/>
          <w:lang w:val="mk-MK"/>
        </w:rPr>
        <w:t xml:space="preserve"> </w:t>
      </w:r>
      <w:r w:rsidR="008B2675" w:rsidRPr="008B2675">
        <w:rPr>
          <w:rFonts w:ascii="Arial" w:hAnsi="Arial" w:cs="Arial" w:hint="eastAsia"/>
          <w:sz w:val="22"/>
          <w:szCs w:val="22"/>
          <w:lang w:val="mk-MK"/>
        </w:rPr>
        <w:t>промена</w:t>
      </w:r>
      <w:r w:rsidR="008B2675" w:rsidRPr="008B2675">
        <w:rPr>
          <w:rFonts w:ascii="Arial" w:hAnsi="Arial" w:cs="Arial"/>
          <w:sz w:val="22"/>
          <w:szCs w:val="22"/>
          <w:lang w:val="mk-MK"/>
        </w:rPr>
        <w:t xml:space="preserve"> </w:t>
      </w:r>
      <w:r w:rsidR="008B2675" w:rsidRPr="008B2675">
        <w:rPr>
          <w:rFonts w:ascii="Arial" w:hAnsi="Arial" w:cs="Arial" w:hint="eastAsia"/>
          <w:sz w:val="22"/>
          <w:szCs w:val="22"/>
          <w:lang w:val="mk-MK"/>
        </w:rPr>
        <w:t>на</w:t>
      </w:r>
      <w:r w:rsidR="008B2675" w:rsidRPr="008B2675">
        <w:rPr>
          <w:rFonts w:ascii="Arial" w:hAnsi="Arial" w:cs="Arial"/>
          <w:sz w:val="22"/>
          <w:szCs w:val="22"/>
          <w:lang w:val="mk-MK"/>
        </w:rPr>
        <w:t xml:space="preserve"> </w:t>
      </w:r>
      <w:r w:rsidR="008B2675" w:rsidRPr="008B2675">
        <w:rPr>
          <w:rFonts w:ascii="Arial" w:hAnsi="Arial" w:cs="Arial" w:hint="eastAsia"/>
          <w:sz w:val="22"/>
          <w:szCs w:val="22"/>
          <w:lang w:val="mk-MK"/>
        </w:rPr>
        <w:t>ценовниците</w:t>
      </w:r>
      <w:r w:rsidR="008B2675" w:rsidRPr="008B2675">
        <w:rPr>
          <w:rFonts w:ascii="Arial" w:hAnsi="Arial" w:cs="Arial"/>
          <w:sz w:val="22"/>
          <w:szCs w:val="22"/>
          <w:lang w:val="mk-MK"/>
        </w:rPr>
        <w:t xml:space="preserve"> </w:t>
      </w:r>
      <w:r w:rsidR="008B2675" w:rsidRPr="008B2675">
        <w:rPr>
          <w:rFonts w:ascii="Arial" w:hAnsi="Arial" w:cs="Arial" w:hint="eastAsia"/>
          <w:sz w:val="22"/>
          <w:szCs w:val="22"/>
          <w:lang w:val="mk-MK"/>
        </w:rPr>
        <w:t>на</w:t>
      </w:r>
      <w:r w:rsidR="008B2675" w:rsidRPr="008B2675">
        <w:rPr>
          <w:rFonts w:ascii="Arial" w:hAnsi="Arial" w:cs="Arial"/>
          <w:sz w:val="22"/>
          <w:szCs w:val="22"/>
          <w:lang w:val="mk-MK"/>
        </w:rPr>
        <w:t xml:space="preserve"> </w:t>
      </w:r>
      <w:r w:rsidR="008B2675" w:rsidRPr="008B2675">
        <w:rPr>
          <w:rFonts w:ascii="Arial" w:hAnsi="Arial" w:cs="Arial" w:hint="eastAsia"/>
          <w:sz w:val="22"/>
          <w:szCs w:val="22"/>
          <w:lang w:val="mk-MK"/>
        </w:rPr>
        <w:t>операциите</w:t>
      </w:r>
      <w:r w:rsidR="008B2675" w:rsidRPr="008B2675">
        <w:rPr>
          <w:rFonts w:ascii="Arial" w:hAnsi="Arial" w:cs="Arial"/>
          <w:sz w:val="22"/>
          <w:szCs w:val="22"/>
          <w:lang w:val="mk-MK"/>
        </w:rPr>
        <w:t xml:space="preserve"> </w:t>
      </w:r>
      <w:r w:rsidR="008B2675" w:rsidRPr="008B2675">
        <w:rPr>
          <w:rFonts w:ascii="Arial" w:hAnsi="Arial" w:cs="Arial" w:hint="eastAsia"/>
          <w:sz w:val="22"/>
          <w:szCs w:val="22"/>
          <w:lang w:val="mk-MK"/>
        </w:rPr>
        <w:t>и</w:t>
      </w:r>
      <w:r w:rsidR="008B2675" w:rsidRPr="008B2675">
        <w:rPr>
          <w:rFonts w:ascii="Arial" w:hAnsi="Arial" w:cs="Arial"/>
          <w:sz w:val="22"/>
          <w:szCs w:val="22"/>
          <w:lang w:val="mk-MK"/>
        </w:rPr>
        <w:t xml:space="preserve"> </w:t>
      </w:r>
      <w:r w:rsidR="008B2675" w:rsidRPr="008B2675">
        <w:rPr>
          <w:rFonts w:ascii="Arial" w:hAnsi="Arial" w:cs="Arial" w:hint="eastAsia"/>
          <w:sz w:val="22"/>
          <w:szCs w:val="22"/>
          <w:lang w:val="mk-MK"/>
        </w:rPr>
        <w:t>машинските</w:t>
      </w:r>
      <w:r w:rsidR="008B2675" w:rsidRPr="008B2675">
        <w:rPr>
          <w:rFonts w:ascii="Arial" w:hAnsi="Arial" w:cs="Arial"/>
          <w:sz w:val="22"/>
          <w:szCs w:val="22"/>
          <w:lang w:val="mk-MK"/>
        </w:rPr>
        <w:t xml:space="preserve"> </w:t>
      </w:r>
      <w:r w:rsidR="008B2675" w:rsidRPr="008B2675">
        <w:rPr>
          <w:rFonts w:ascii="Arial" w:hAnsi="Arial" w:cs="Arial" w:hint="eastAsia"/>
          <w:sz w:val="22"/>
          <w:szCs w:val="22"/>
          <w:lang w:val="mk-MK"/>
        </w:rPr>
        <w:t>услуги</w:t>
      </w:r>
      <w:r w:rsidR="008B2675" w:rsidRPr="008B2675">
        <w:rPr>
          <w:rFonts w:ascii="Arial" w:hAnsi="Arial" w:cs="Arial"/>
          <w:sz w:val="22"/>
          <w:szCs w:val="22"/>
          <w:lang w:val="mk-MK"/>
        </w:rPr>
        <w:t xml:space="preserve"> </w:t>
      </w:r>
      <w:r w:rsidR="008B2675" w:rsidRPr="008B2675">
        <w:rPr>
          <w:rFonts w:ascii="Arial" w:hAnsi="Arial" w:cs="Arial" w:hint="eastAsia"/>
          <w:sz w:val="22"/>
          <w:szCs w:val="22"/>
          <w:lang w:val="mk-MK"/>
        </w:rPr>
        <w:t>во</w:t>
      </w:r>
      <w:r w:rsidR="008B2675" w:rsidRPr="008B2675">
        <w:rPr>
          <w:rFonts w:ascii="Arial" w:hAnsi="Arial" w:cs="Arial"/>
          <w:sz w:val="22"/>
          <w:szCs w:val="22"/>
          <w:lang w:val="mk-MK"/>
        </w:rPr>
        <w:t xml:space="preserve"> </w:t>
      </w:r>
      <w:r w:rsidR="008B2675" w:rsidRPr="008B2675">
        <w:rPr>
          <w:rFonts w:ascii="Arial" w:hAnsi="Arial" w:cs="Arial" w:hint="eastAsia"/>
          <w:sz w:val="22"/>
          <w:szCs w:val="22"/>
          <w:lang w:val="mk-MK"/>
        </w:rPr>
        <w:t>Организационите</w:t>
      </w:r>
      <w:r w:rsidR="008B2675" w:rsidRPr="008B2675">
        <w:rPr>
          <w:rFonts w:ascii="Arial" w:hAnsi="Arial" w:cs="Arial"/>
          <w:sz w:val="22"/>
          <w:szCs w:val="22"/>
          <w:lang w:val="mk-MK"/>
        </w:rPr>
        <w:t xml:space="preserve"> </w:t>
      </w:r>
      <w:r w:rsidR="008B2675" w:rsidRPr="008B2675">
        <w:rPr>
          <w:rFonts w:ascii="Arial" w:hAnsi="Arial" w:cs="Arial" w:hint="eastAsia"/>
          <w:sz w:val="22"/>
          <w:szCs w:val="22"/>
          <w:lang w:val="mk-MK"/>
        </w:rPr>
        <w:t>единици</w:t>
      </w:r>
      <w:r w:rsidR="008B2675" w:rsidRPr="008B2675">
        <w:rPr>
          <w:rFonts w:ascii="Arial" w:hAnsi="Arial" w:cs="Arial"/>
          <w:sz w:val="22"/>
          <w:szCs w:val="22"/>
          <w:lang w:val="mk-MK"/>
        </w:rPr>
        <w:t xml:space="preserve"> </w:t>
      </w:r>
      <w:r w:rsidR="008B2675" w:rsidRPr="008B2675">
        <w:rPr>
          <w:rFonts w:ascii="Arial" w:hAnsi="Arial" w:cs="Arial" w:hint="eastAsia"/>
          <w:sz w:val="22"/>
          <w:szCs w:val="22"/>
          <w:lang w:val="mk-MK"/>
        </w:rPr>
        <w:t>Земјоделие</w:t>
      </w:r>
      <w:r w:rsidR="008B2675" w:rsidRPr="008B2675">
        <w:rPr>
          <w:rFonts w:ascii="Arial" w:hAnsi="Arial" w:cs="Arial"/>
          <w:sz w:val="22"/>
          <w:szCs w:val="22"/>
          <w:lang w:val="mk-MK"/>
        </w:rPr>
        <w:t xml:space="preserve"> </w:t>
      </w:r>
      <w:r w:rsidR="008B2675" w:rsidRPr="008B2675">
        <w:rPr>
          <w:rFonts w:ascii="Arial" w:hAnsi="Arial" w:cs="Arial" w:hint="eastAsia"/>
          <w:sz w:val="22"/>
          <w:szCs w:val="22"/>
          <w:lang w:val="mk-MK"/>
        </w:rPr>
        <w:t>и</w:t>
      </w:r>
      <w:r w:rsidR="008B2675" w:rsidRPr="008B2675">
        <w:rPr>
          <w:rFonts w:ascii="Arial" w:hAnsi="Arial" w:cs="Arial"/>
          <w:sz w:val="22"/>
          <w:szCs w:val="22"/>
          <w:lang w:val="mk-MK"/>
        </w:rPr>
        <w:t xml:space="preserve"> </w:t>
      </w:r>
      <w:r w:rsidR="008B2675" w:rsidRPr="008B2675">
        <w:rPr>
          <w:rFonts w:ascii="Arial" w:hAnsi="Arial" w:cs="Arial" w:hint="eastAsia"/>
          <w:sz w:val="22"/>
          <w:szCs w:val="22"/>
          <w:lang w:val="mk-MK"/>
        </w:rPr>
        <w:t>Централна</w:t>
      </w:r>
      <w:r w:rsidR="008B2675" w:rsidRPr="008B2675">
        <w:rPr>
          <w:rFonts w:ascii="Arial" w:hAnsi="Arial" w:cs="Arial"/>
          <w:sz w:val="22"/>
          <w:szCs w:val="22"/>
          <w:lang w:val="mk-MK"/>
        </w:rPr>
        <w:t xml:space="preserve"> </w:t>
      </w:r>
      <w:r w:rsidR="008B2675" w:rsidRPr="008B2675">
        <w:rPr>
          <w:rFonts w:ascii="Arial" w:hAnsi="Arial" w:cs="Arial" w:hint="eastAsia"/>
          <w:sz w:val="22"/>
          <w:szCs w:val="22"/>
          <w:lang w:val="mk-MK"/>
        </w:rPr>
        <w:t>механичка</w:t>
      </w:r>
      <w:r w:rsidR="008B2675" w:rsidRPr="008B2675">
        <w:rPr>
          <w:rFonts w:ascii="Arial" w:hAnsi="Arial" w:cs="Arial"/>
          <w:sz w:val="22"/>
          <w:szCs w:val="22"/>
          <w:lang w:val="mk-MK"/>
        </w:rPr>
        <w:t xml:space="preserve"> </w:t>
      </w:r>
      <w:r w:rsidR="008B2675" w:rsidRPr="008B2675">
        <w:rPr>
          <w:rFonts w:ascii="Arial" w:hAnsi="Arial" w:cs="Arial" w:hint="eastAsia"/>
          <w:sz w:val="22"/>
          <w:szCs w:val="22"/>
          <w:lang w:val="mk-MK"/>
        </w:rPr>
        <w:t>работилница</w:t>
      </w:r>
      <w:r w:rsidR="00CF52F3" w:rsidRPr="00CF52F3">
        <w:rPr>
          <w:rFonts w:ascii="Arial" w:hAnsi="Arial" w:cs="Arial"/>
          <w:sz w:val="22"/>
          <w:szCs w:val="22"/>
          <w:lang w:val="mk-MK"/>
        </w:rPr>
        <w:t>.</w:t>
      </w:r>
    </w:p>
    <w:p w:rsidR="00CF52F3" w:rsidRPr="00A37057" w:rsidRDefault="00CF52F3" w:rsidP="00CF52F3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</w:p>
    <w:p w:rsidR="00E805B4" w:rsidRPr="00A37057" w:rsidRDefault="00CF52F3" w:rsidP="0013268E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en-US"/>
        </w:rPr>
        <w:t>2</w:t>
      </w:r>
      <w:r w:rsidR="00E805B4" w:rsidRPr="00A37057">
        <w:rPr>
          <w:rFonts w:ascii="Arial" w:hAnsi="Arial" w:cs="Arial"/>
          <w:b/>
          <w:sz w:val="22"/>
          <w:szCs w:val="22"/>
          <w:lang w:val="mk-MK"/>
        </w:rPr>
        <w:t xml:space="preserve">. На состанокот одржан на </w:t>
      </w:r>
      <w:r w:rsidR="00DF2A1D">
        <w:rPr>
          <w:rFonts w:ascii="Arial" w:hAnsi="Arial" w:cs="Arial"/>
          <w:b/>
          <w:sz w:val="22"/>
          <w:szCs w:val="22"/>
          <w:lang w:val="mk-MK"/>
        </w:rPr>
        <w:t>03.03.2022</w:t>
      </w:r>
      <w:r w:rsidR="00E805B4" w:rsidRPr="00A37057">
        <w:rPr>
          <w:rFonts w:ascii="Arial" w:hAnsi="Arial" w:cs="Arial"/>
          <w:b/>
          <w:sz w:val="22"/>
          <w:szCs w:val="22"/>
          <w:lang w:val="mk-MK"/>
        </w:rPr>
        <w:t xml:space="preserve"> година</w:t>
      </w:r>
      <w:r w:rsidR="00E805B4" w:rsidRPr="00A37057">
        <w:rPr>
          <w:rFonts w:ascii="Arial" w:hAnsi="Arial" w:cs="Arial"/>
          <w:sz w:val="22"/>
          <w:szCs w:val="22"/>
          <w:lang w:val="mk-MK"/>
        </w:rPr>
        <w:t xml:space="preserve"> Одборот донесе одлук</w:t>
      </w:r>
      <w:r w:rsidR="00DF2A1D">
        <w:rPr>
          <w:rFonts w:ascii="Arial" w:hAnsi="Arial" w:cs="Arial"/>
          <w:sz w:val="22"/>
          <w:szCs w:val="22"/>
          <w:lang w:val="mk-MK"/>
        </w:rPr>
        <w:t xml:space="preserve">и за: </w:t>
      </w:r>
      <w:r w:rsidR="00DF2A1D" w:rsidRPr="00DF2A1D">
        <w:rPr>
          <w:rFonts w:ascii="Arial" w:hAnsi="Arial" w:cs="Arial"/>
          <w:sz w:val="22"/>
          <w:szCs w:val="22"/>
          <w:lang w:val="mk-MK"/>
        </w:rPr>
        <w:t>одобрување споделување информации по барање на Зоран Грнчаровски за изработка на научен труд,</w:t>
      </w:r>
      <w:r w:rsidR="00DF2A1D">
        <w:rPr>
          <w:rFonts w:ascii="Arial" w:hAnsi="Arial" w:cs="Arial"/>
          <w:sz w:val="22"/>
          <w:szCs w:val="22"/>
          <w:lang w:val="mk-MK"/>
        </w:rPr>
        <w:t xml:space="preserve"> </w:t>
      </w:r>
      <w:r w:rsidR="00DF2A1D" w:rsidRPr="00DF2A1D">
        <w:rPr>
          <w:rFonts w:ascii="Arial" w:hAnsi="Arial" w:cs="Arial"/>
          <w:sz w:val="22"/>
          <w:szCs w:val="22"/>
          <w:lang w:val="mk-MK"/>
        </w:rPr>
        <w:t>склучување Анекс кон Договор за купопродажба на пченкина силажа склучен на ден 29.04.2021 година,</w:t>
      </w:r>
      <w:r w:rsidR="00DF2A1D">
        <w:rPr>
          <w:rFonts w:ascii="Arial" w:hAnsi="Arial" w:cs="Arial"/>
          <w:sz w:val="22"/>
          <w:szCs w:val="22"/>
          <w:lang w:val="mk-MK"/>
        </w:rPr>
        <w:t xml:space="preserve"> </w:t>
      </w:r>
      <w:r w:rsidR="00DF2A1D" w:rsidRPr="00DF2A1D">
        <w:rPr>
          <w:rFonts w:ascii="Arial" w:hAnsi="Arial" w:cs="Arial"/>
          <w:sz w:val="22"/>
          <w:szCs w:val="22"/>
          <w:lang w:val="mk-MK"/>
        </w:rPr>
        <w:t>склучување Договор за купопродажба на пченкина силажа од реколта 2023 година,</w:t>
      </w:r>
      <w:r w:rsidR="00DF2A1D">
        <w:rPr>
          <w:rFonts w:ascii="Arial" w:hAnsi="Arial" w:cs="Arial"/>
          <w:sz w:val="22"/>
          <w:szCs w:val="22"/>
          <w:lang w:val="mk-MK"/>
        </w:rPr>
        <w:t xml:space="preserve"> </w:t>
      </w:r>
      <w:r w:rsidR="00DF2A1D" w:rsidRPr="00DF2A1D">
        <w:rPr>
          <w:rFonts w:ascii="Arial" w:hAnsi="Arial" w:cs="Arial"/>
          <w:sz w:val="22"/>
          <w:szCs w:val="22"/>
          <w:lang w:val="mk-MK"/>
        </w:rPr>
        <w:t>склучување Договор за отстапување на побарување,</w:t>
      </w:r>
      <w:r w:rsidR="00DF2A1D">
        <w:rPr>
          <w:rFonts w:ascii="Arial" w:hAnsi="Arial" w:cs="Arial"/>
          <w:sz w:val="22"/>
          <w:szCs w:val="22"/>
          <w:lang w:val="mk-MK"/>
        </w:rPr>
        <w:t xml:space="preserve"> </w:t>
      </w:r>
      <w:r w:rsidR="00DF2A1D" w:rsidRPr="00DF2A1D">
        <w:rPr>
          <w:rFonts w:ascii="Arial" w:hAnsi="Arial" w:cs="Arial"/>
          <w:sz w:val="22"/>
          <w:szCs w:val="22"/>
          <w:lang w:val="mk-MK"/>
        </w:rPr>
        <w:t>склучување Договор за регулирање на долг и воспоставување заложно право – хипотека,</w:t>
      </w:r>
      <w:r w:rsidR="00DF2A1D">
        <w:rPr>
          <w:rFonts w:ascii="Arial" w:hAnsi="Arial" w:cs="Arial"/>
          <w:sz w:val="22"/>
          <w:szCs w:val="22"/>
          <w:lang w:val="mk-MK"/>
        </w:rPr>
        <w:t xml:space="preserve"> </w:t>
      </w:r>
      <w:r w:rsidR="00DF2A1D" w:rsidRPr="00DF2A1D">
        <w:rPr>
          <w:rFonts w:ascii="Arial" w:hAnsi="Arial" w:cs="Arial"/>
          <w:sz w:val="22"/>
          <w:szCs w:val="22"/>
          <w:lang w:val="mk-MK"/>
        </w:rPr>
        <w:t>склучување Договор за регулирање на меѓусебни права и обврски и воспоставување заложно право – хипотека,</w:t>
      </w:r>
      <w:r w:rsidR="00DF2A1D">
        <w:rPr>
          <w:rFonts w:ascii="Arial" w:hAnsi="Arial" w:cs="Arial"/>
          <w:sz w:val="22"/>
          <w:szCs w:val="22"/>
          <w:lang w:val="mk-MK"/>
        </w:rPr>
        <w:t xml:space="preserve"> </w:t>
      </w:r>
      <w:r w:rsidR="00DF2A1D" w:rsidRPr="00DF2A1D">
        <w:rPr>
          <w:rFonts w:ascii="Arial" w:hAnsi="Arial" w:cs="Arial"/>
          <w:sz w:val="22"/>
          <w:szCs w:val="22"/>
          <w:lang w:val="mk-MK"/>
        </w:rPr>
        <w:t>склучување Договор за уредување на меѓусебни права и обврски во врска со деловна соработка со извршна клаузула,</w:t>
      </w:r>
      <w:r w:rsidR="00DF2A1D">
        <w:rPr>
          <w:rFonts w:ascii="Arial" w:hAnsi="Arial" w:cs="Arial"/>
          <w:sz w:val="22"/>
          <w:szCs w:val="22"/>
          <w:lang w:val="mk-MK"/>
        </w:rPr>
        <w:t xml:space="preserve"> </w:t>
      </w:r>
      <w:r w:rsidR="00DF2A1D" w:rsidRPr="00DF2A1D">
        <w:rPr>
          <w:rFonts w:ascii="Arial" w:hAnsi="Arial" w:cs="Arial"/>
          <w:sz w:val="22"/>
          <w:szCs w:val="22"/>
          <w:lang w:val="mk-MK"/>
        </w:rPr>
        <w:t>склучување Договор за воспоставување залог врз недвижен имот,</w:t>
      </w:r>
      <w:r w:rsid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DF2A1D" w:rsidRPr="00DF2A1D">
        <w:rPr>
          <w:rFonts w:ascii="Arial" w:hAnsi="Arial" w:cs="Arial"/>
          <w:sz w:val="22"/>
          <w:szCs w:val="22"/>
          <w:lang w:val="mk-MK"/>
        </w:rPr>
        <w:t xml:space="preserve">одобрување споделување информации по барање на Моника </w:t>
      </w:r>
      <w:r w:rsidR="00DF2A1D" w:rsidRPr="00DF2A1D">
        <w:rPr>
          <w:rFonts w:ascii="Arial" w:hAnsi="Arial" w:cs="Arial"/>
          <w:sz w:val="22"/>
          <w:szCs w:val="22"/>
          <w:lang w:val="mk-MK"/>
        </w:rPr>
        <w:lastRenderedPageBreak/>
        <w:t>Павловска за изработка на научен труд,</w:t>
      </w:r>
      <w:r w:rsid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DF2A1D" w:rsidRPr="00DF2A1D">
        <w:rPr>
          <w:rFonts w:ascii="Arial" w:hAnsi="Arial" w:cs="Arial"/>
          <w:sz w:val="22"/>
          <w:szCs w:val="22"/>
          <w:lang w:val="mk-MK"/>
        </w:rPr>
        <w:t>Одлука по барањето од синдикалната организација за отпочнување преговори за склучување поединечен колективен договор</w:t>
      </w:r>
      <w:r w:rsidR="0013268E">
        <w:rPr>
          <w:rFonts w:ascii="Arial" w:hAnsi="Arial" w:cs="Arial"/>
          <w:sz w:val="22"/>
          <w:szCs w:val="22"/>
          <w:lang w:val="mk-MK"/>
        </w:rPr>
        <w:t xml:space="preserve"> и </w:t>
      </w:r>
      <w:r w:rsidR="00DF2A1D" w:rsidRPr="00DF2A1D">
        <w:rPr>
          <w:rFonts w:ascii="Arial" w:hAnsi="Arial" w:cs="Arial"/>
          <w:sz w:val="22"/>
          <w:szCs w:val="22"/>
          <w:lang w:val="mk-MK"/>
        </w:rPr>
        <w:t>Одлука за склучување Спогодба со својство на извршна исправа</w:t>
      </w:r>
      <w:r w:rsidR="00E805B4" w:rsidRPr="00A37057">
        <w:rPr>
          <w:rFonts w:ascii="Arial" w:hAnsi="Arial" w:cs="Arial"/>
          <w:sz w:val="22"/>
          <w:szCs w:val="22"/>
          <w:lang w:val="mk-MK"/>
        </w:rPr>
        <w:t>.</w:t>
      </w:r>
    </w:p>
    <w:p w:rsidR="00163DFA" w:rsidRPr="00A37057" w:rsidRDefault="00163DFA" w:rsidP="002518CE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E805B4" w:rsidRPr="00A37057" w:rsidRDefault="00E805B4" w:rsidP="00CF52F3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A37057">
        <w:rPr>
          <w:rFonts w:ascii="Arial" w:hAnsi="Arial" w:cs="Arial"/>
          <w:b/>
          <w:sz w:val="22"/>
          <w:szCs w:val="22"/>
          <w:lang w:val="mk-MK"/>
        </w:rPr>
        <w:t>3</w:t>
      </w:r>
      <w:r w:rsidR="002518CE" w:rsidRPr="00A37057">
        <w:rPr>
          <w:rFonts w:ascii="Arial" w:hAnsi="Arial" w:cs="Arial"/>
          <w:b/>
          <w:sz w:val="22"/>
          <w:szCs w:val="22"/>
          <w:lang w:val="mk-MK"/>
        </w:rPr>
        <w:t xml:space="preserve">. На состанокот одржан на </w:t>
      </w:r>
      <w:r w:rsidR="0013268E">
        <w:rPr>
          <w:rFonts w:ascii="Arial" w:hAnsi="Arial" w:cs="Arial"/>
          <w:b/>
          <w:sz w:val="22"/>
          <w:szCs w:val="22"/>
          <w:lang w:val="mk-MK"/>
        </w:rPr>
        <w:t>20.04</w:t>
      </w:r>
      <w:r w:rsidR="002518CE" w:rsidRPr="00A37057">
        <w:rPr>
          <w:rFonts w:ascii="Arial" w:hAnsi="Arial" w:cs="Arial"/>
          <w:b/>
          <w:sz w:val="22"/>
          <w:szCs w:val="22"/>
          <w:lang w:val="mk-MK"/>
        </w:rPr>
        <w:t>.202</w:t>
      </w:r>
      <w:r w:rsidR="0013268E">
        <w:rPr>
          <w:rFonts w:ascii="Arial" w:hAnsi="Arial" w:cs="Arial"/>
          <w:b/>
          <w:sz w:val="22"/>
          <w:szCs w:val="22"/>
          <w:lang w:val="mk-MK"/>
        </w:rPr>
        <w:t>2</w:t>
      </w:r>
      <w:r w:rsidR="00901718" w:rsidRPr="00A37057">
        <w:rPr>
          <w:rFonts w:ascii="Arial" w:hAnsi="Arial" w:cs="Arial"/>
          <w:b/>
          <w:sz w:val="22"/>
          <w:szCs w:val="22"/>
          <w:lang w:val="mk-MK"/>
        </w:rPr>
        <w:t xml:space="preserve"> година</w:t>
      </w:r>
      <w:r w:rsidR="00901718" w:rsidRPr="00A37057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>
        <w:rPr>
          <w:rFonts w:ascii="Arial" w:hAnsi="Arial" w:cs="Arial"/>
          <w:sz w:val="22"/>
          <w:szCs w:val="22"/>
          <w:lang w:val="mk-MK"/>
        </w:rPr>
        <w:t xml:space="preserve"> Одборот донесе О</w:t>
      </w:r>
      <w:r w:rsidR="00CF52F3">
        <w:rPr>
          <w:rFonts w:ascii="Arial" w:hAnsi="Arial" w:cs="Arial"/>
          <w:sz w:val="22"/>
          <w:szCs w:val="22"/>
          <w:lang w:val="mk-MK"/>
        </w:rPr>
        <w:t>длук</w:t>
      </w:r>
      <w:r w:rsidR="0013268E">
        <w:rPr>
          <w:rFonts w:ascii="Arial" w:hAnsi="Arial" w:cs="Arial"/>
          <w:sz w:val="22"/>
          <w:szCs w:val="22"/>
          <w:lang w:val="mk-MK"/>
        </w:rPr>
        <w:t>а</w:t>
      </w:r>
      <w:r w:rsidR="00CF52F3">
        <w:rPr>
          <w:rFonts w:ascii="Arial" w:hAnsi="Arial" w:cs="Arial"/>
          <w:sz w:val="22"/>
          <w:szCs w:val="22"/>
          <w:lang w:val="mk-MK"/>
        </w:rPr>
        <w:t xml:space="preserve"> </w:t>
      </w:r>
      <w:r w:rsidR="002518CE" w:rsidRPr="00A37057">
        <w:rPr>
          <w:rFonts w:ascii="Arial" w:hAnsi="Arial" w:cs="Arial"/>
          <w:sz w:val="22"/>
          <w:szCs w:val="22"/>
          <w:lang w:val="mk-MK"/>
        </w:rPr>
        <w:t>за</w:t>
      </w:r>
      <w:r w:rsidR="00CF52F3" w:rsidRPr="00CF52F3"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отповикување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прокура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и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прокурист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и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давање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прокура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и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назначување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нов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прокурист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за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преземање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на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правни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работи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и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дејствија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за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давателот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на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прокурата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Земјоделскиот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комбинат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ПЕЛАГОНИЈА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Акционерско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друштво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Битола</w:t>
      </w:r>
      <w:r w:rsidR="00CF52F3" w:rsidRPr="00CF52F3">
        <w:rPr>
          <w:rFonts w:ascii="Arial" w:hAnsi="Arial" w:cs="Arial"/>
          <w:sz w:val="22"/>
          <w:szCs w:val="22"/>
          <w:lang w:val="mk-MK"/>
        </w:rPr>
        <w:t>.</w:t>
      </w:r>
    </w:p>
    <w:p w:rsidR="00E805B4" w:rsidRPr="00A37057" w:rsidRDefault="00E805B4" w:rsidP="00A40706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</w:p>
    <w:p w:rsidR="00901718" w:rsidRPr="00A37057" w:rsidRDefault="00E805B4" w:rsidP="00E552C8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A37057">
        <w:rPr>
          <w:rFonts w:ascii="Arial" w:hAnsi="Arial" w:cs="Arial"/>
          <w:b/>
          <w:sz w:val="22"/>
          <w:szCs w:val="22"/>
          <w:lang w:val="mk-MK"/>
        </w:rPr>
        <w:t>4</w:t>
      </w:r>
      <w:r w:rsidR="00901718" w:rsidRPr="00A37057">
        <w:rPr>
          <w:rFonts w:ascii="Arial" w:hAnsi="Arial" w:cs="Arial"/>
          <w:b/>
          <w:sz w:val="22"/>
          <w:szCs w:val="22"/>
          <w:lang w:val="mk-MK"/>
        </w:rPr>
        <w:t>. На состанокот</w:t>
      </w:r>
      <w:r w:rsidRPr="00A37057">
        <w:rPr>
          <w:rFonts w:ascii="Arial" w:hAnsi="Arial" w:cs="Arial"/>
          <w:b/>
          <w:sz w:val="22"/>
          <w:szCs w:val="22"/>
          <w:lang w:val="mk-MK"/>
        </w:rPr>
        <w:t xml:space="preserve"> одржан на </w:t>
      </w:r>
      <w:r w:rsidR="0013268E">
        <w:rPr>
          <w:rFonts w:ascii="Arial" w:hAnsi="Arial" w:cs="Arial"/>
          <w:b/>
          <w:sz w:val="22"/>
          <w:szCs w:val="22"/>
          <w:lang w:val="mk-MK"/>
        </w:rPr>
        <w:t>10.05.2022</w:t>
      </w:r>
      <w:r w:rsidR="00901718" w:rsidRPr="00A37057">
        <w:rPr>
          <w:rFonts w:ascii="Arial" w:hAnsi="Arial" w:cs="Arial"/>
          <w:b/>
          <w:sz w:val="22"/>
          <w:szCs w:val="22"/>
          <w:lang w:val="mk-MK"/>
        </w:rPr>
        <w:t xml:space="preserve"> година</w:t>
      </w:r>
      <w:r w:rsidR="00901718" w:rsidRPr="00A37057">
        <w:rPr>
          <w:rFonts w:ascii="Arial" w:hAnsi="Arial" w:cs="Arial"/>
          <w:sz w:val="22"/>
          <w:szCs w:val="22"/>
          <w:lang w:val="mk-MK"/>
        </w:rPr>
        <w:t xml:space="preserve"> Одборот </w:t>
      </w:r>
      <w:r w:rsidR="00E552C8">
        <w:rPr>
          <w:rFonts w:ascii="Arial" w:hAnsi="Arial" w:cs="Arial"/>
          <w:sz w:val="22"/>
          <w:szCs w:val="22"/>
          <w:lang w:val="mk-MK"/>
        </w:rPr>
        <w:t xml:space="preserve">донесе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Одлука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за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давање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согласност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за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задолжување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и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склучување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Договор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за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одобрување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на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рамковен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револвинг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кредит</w:t>
      </w:r>
      <w:r w:rsidR="0013268E" w:rsidRPr="0013268E">
        <w:rPr>
          <w:rFonts w:ascii="Arial" w:hAnsi="Arial" w:cs="Arial"/>
          <w:sz w:val="22"/>
          <w:szCs w:val="22"/>
          <w:lang w:val="mk-MK"/>
        </w:rPr>
        <w:t>-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лимит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помеѓу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Силк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Роуд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Банка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АД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Скопје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и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ТДПЕЕ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Пелагонија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Енерџи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ДООЕЛ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Логоварди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Битола</w:t>
      </w:r>
      <w:r w:rsidR="00E552C8">
        <w:rPr>
          <w:rFonts w:ascii="Arial" w:hAnsi="Arial" w:cs="Arial"/>
          <w:sz w:val="22"/>
          <w:szCs w:val="22"/>
          <w:lang w:val="mk-MK"/>
        </w:rPr>
        <w:t>.</w:t>
      </w:r>
    </w:p>
    <w:p w:rsidR="00163DFA" w:rsidRPr="00A37057" w:rsidRDefault="00163DFA" w:rsidP="00A40706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</w:p>
    <w:p w:rsidR="00A40706" w:rsidRPr="00A37057" w:rsidRDefault="00E805B4" w:rsidP="00E552C8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A37057">
        <w:rPr>
          <w:rFonts w:ascii="Arial" w:hAnsi="Arial" w:cs="Arial"/>
          <w:b/>
          <w:sz w:val="22"/>
          <w:szCs w:val="22"/>
          <w:lang w:val="mk-MK"/>
        </w:rPr>
        <w:t xml:space="preserve">5. На состанокот одржан на </w:t>
      </w:r>
      <w:r w:rsidR="0013268E">
        <w:rPr>
          <w:rFonts w:ascii="Arial" w:hAnsi="Arial" w:cs="Arial"/>
          <w:b/>
          <w:sz w:val="22"/>
          <w:szCs w:val="22"/>
          <w:lang w:val="mk-MK"/>
        </w:rPr>
        <w:t>31.05.2022</w:t>
      </w:r>
      <w:r w:rsidR="00901718" w:rsidRPr="00A37057">
        <w:rPr>
          <w:rFonts w:ascii="Arial" w:hAnsi="Arial" w:cs="Arial"/>
          <w:b/>
          <w:sz w:val="22"/>
          <w:szCs w:val="22"/>
          <w:lang w:val="mk-MK"/>
        </w:rPr>
        <w:t xml:space="preserve"> година</w:t>
      </w:r>
      <w:r w:rsidR="00901718" w:rsidRPr="00A37057">
        <w:rPr>
          <w:rFonts w:ascii="Arial" w:hAnsi="Arial" w:cs="Arial"/>
          <w:sz w:val="22"/>
          <w:szCs w:val="22"/>
          <w:lang w:val="mk-MK"/>
        </w:rPr>
        <w:t xml:space="preserve"> </w:t>
      </w:r>
      <w:r w:rsidR="00E552C8" w:rsidRPr="00E552C8">
        <w:rPr>
          <w:rFonts w:ascii="Arial" w:hAnsi="Arial" w:cs="Arial"/>
          <w:sz w:val="22"/>
          <w:szCs w:val="22"/>
          <w:lang w:val="mk-MK"/>
        </w:rPr>
        <w:t>О</w:t>
      </w:r>
      <w:r w:rsidR="00E552C8">
        <w:rPr>
          <w:rFonts w:ascii="Arial" w:hAnsi="Arial" w:cs="Arial"/>
          <w:sz w:val="22"/>
          <w:szCs w:val="22"/>
          <w:lang w:val="mk-MK"/>
        </w:rPr>
        <w:t xml:space="preserve">дборот на директори донесе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Одлука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за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свикување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годишно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собрание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на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акционери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на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ЗК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Пелагонија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АД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Битола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,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утврдување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на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дневниот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ред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,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утврдување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на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предлог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одлуките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,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годишниот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извештај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за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работа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на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Друштвото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,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извештајот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за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работа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на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Одборот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на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директори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,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финансискиот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извештај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и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консолидираниот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финансиски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извештај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за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202</w:t>
      </w:r>
      <w:r w:rsidR="0013268E">
        <w:rPr>
          <w:rFonts w:ascii="Arial" w:hAnsi="Arial" w:cs="Arial"/>
          <w:sz w:val="22"/>
          <w:szCs w:val="22"/>
          <w:lang w:val="mk-MK"/>
        </w:rPr>
        <w:t>1</w:t>
      </w:r>
      <w:r w:rsidR="0013268E" w:rsidRPr="0013268E">
        <w:rPr>
          <w:rFonts w:ascii="Arial" w:hAnsi="Arial" w:cs="Arial"/>
          <w:sz w:val="22"/>
          <w:szCs w:val="22"/>
          <w:lang w:val="mk-MK"/>
        </w:rPr>
        <w:t xml:space="preserve"> </w:t>
      </w:r>
      <w:r w:rsidR="0013268E" w:rsidRPr="0013268E">
        <w:rPr>
          <w:rFonts w:ascii="Arial" w:hAnsi="Arial" w:cs="Arial" w:hint="eastAsia"/>
          <w:sz w:val="22"/>
          <w:szCs w:val="22"/>
          <w:lang w:val="mk-MK"/>
        </w:rPr>
        <w:t>година</w:t>
      </w:r>
      <w:r w:rsidR="00B9407D" w:rsidRPr="00A37057">
        <w:rPr>
          <w:rFonts w:ascii="Arial" w:hAnsi="Arial" w:cs="Arial"/>
          <w:sz w:val="22"/>
          <w:szCs w:val="22"/>
          <w:lang w:val="mk-MK"/>
        </w:rPr>
        <w:t>.</w:t>
      </w:r>
    </w:p>
    <w:p w:rsidR="00163DFA" w:rsidRPr="00A37057" w:rsidRDefault="00163DFA" w:rsidP="00791C9B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</w:p>
    <w:p w:rsidR="00B9407D" w:rsidRPr="00A37057" w:rsidRDefault="00B9407D" w:rsidP="008F5F8A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A37057">
        <w:rPr>
          <w:rFonts w:ascii="Arial" w:hAnsi="Arial" w:cs="Arial"/>
          <w:b/>
          <w:sz w:val="22"/>
          <w:szCs w:val="22"/>
          <w:lang w:val="mk-MK"/>
        </w:rPr>
        <w:t xml:space="preserve">6. На состанокот одржан на </w:t>
      </w:r>
      <w:r w:rsidR="00CA455E">
        <w:rPr>
          <w:rFonts w:ascii="Arial" w:hAnsi="Arial" w:cs="Arial"/>
          <w:b/>
          <w:sz w:val="22"/>
          <w:szCs w:val="22"/>
          <w:lang w:val="mk-MK"/>
        </w:rPr>
        <w:t>22.06.2022</w:t>
      </w:r>
      <w:r w:rsidRPr="00A37057">
        <w:rPr>
          <w:rFonts w:ascii="Arial" w:hAnsi="Arial" w:cs="Arial"/>
          <w:b/>
          <w:sz w:val="22"/>
          <w:szCs w:val="22"/>
          <w:lang w:val="mk-MK"/>
        </w:rPr>
        <w:t xml:space="preserve"> година</w:t>
      </w:r>
      <w:r w:rsidRPr="00A37057">
        <w:rPr>
          <w:rFonts w:ascii="Arial" w:hAnsi="Arial" w:cs="Arial"/>
          <w:sz w:val="22"/>
          <w:szCs w:val="22"/>
          <w:lang w:val="mk-MK"/>
        </w:rPr>
        <w:t xml:space="preserve"> Одборот донесе одлук</w:t>
      </w:r>
      <w:r w:rsidR="008F5F8A">
        <w:rPr>
          <w:rFonts w:ascii="Arial" w:hAnsi="Arial" w:cs="Arial"/>
          <w:sz w:val="22"/>
          <w:szCs w:val="22"/>
          <w:lang w:val="mk-MK"/>
        </w:rPr>
        <w:t>и</w:t>
      </w:r>
      <w:r w:rsidRPr="00A37057">
        <w:rPr>
          <w:rFonts w:ascii="Arial" w:hAnsi="Arial" w:cs="Arial"/>
          <w:sz w:val="22"/>
          <w:szCs w:val="22"/>
          <w:lang w:val="mk-MK"/>
        </w:rPr>
        <w:t xml:space="preserve"> за</w:t>
      </w:r>
      <w:r w:rsidR="00E552C8">
        <w:rPr>
          <w:rFonts w:ascii="Arial" w:hAnsi="Arial" w:cs="Arial"/>
          <w:sz w:val="22"/>
          <w:szCs w:val="22"/>
          <w:lang w:val="mk-MK"/>
        </w:rPr>
        <w:t xml:space="preserve"> </w:t>
      </w:r>
      <w:r w:rsidR="008F5F8A" w:rsidRPr="008F5F8A">
        <w:rPr>
          <w:rFonts w:ascii="Arial" w:hAnsi="Arial" w:cs="Arial"/>
          <w:sz w:val="22"/>
          <w:szCs w:val="22"/>
          <w:lang w:val="mk-MK"/>
        </w:rPr>
        <w:t>усвојување на Оперативен план за заштита од пожари во ЗК Пелагонија ад Битола за 2022 година</w:t>
      </w:r>
      <w:r w:rsidR="00CA455E">
        <w:rPr>
          <w:rFonts w:ascii="Arial" w:hAnsi="Arial" w:cs="Arial"/>
          <w:sz w:val="22"/>
          <w:szCs w:val="22"/>
          <w:lang w:val="mk-MK"/>
        </w:rPr>
        <w:t xml:space="preserve"> и </w:t>
      </w:r>
      <w:r w:rsidR="008F5F8A" w:rsidRPr="008F5F8A">
        <w:rPr>
          <w:rFonts w:ascii="Arial" w:hAnsi="Arial" w:cs="Arial"/>
          <w:sz w:val="22"/>
          <w:szCs w:val="22"/>
          <w:lang w:val="mk-MK"/>
        </w:rPr>
        <w:t>Оперативен план за извршување на жетвата на есенските култури во ЗК Пелагонија ад Битола за 2022 година,</w:t>
      </w:r>
      <w:r w:rsidR="00CA455E">
        <w:rPr>
          <w:rFonts w:ascii="Arial" w:hAnsi="Arial" w:cs="Arial"/>
          <w:sz w:val="22"/>
          <w:szCs w:val="22"/>
          <w:lang w:val="mk-MK"/>
        </w:rPr>
        <w:t xml:space="preserve"> О</w:t>
      </w:r>
      <w:r w:rsidR="008F5F8A" w:rsidRPr="008F5F8A">
        <w:rPr>
          <w:rFonts w:ascii="Arial" w:hAnsi="Arial" w:cs="Arial"/>
          <w:sz w:val="22"/>
          <w:szCs w:val="22"/>
          <w:lang w:val="mk-MK"/>
        </w:rPr>
        <w:t>длука за давање согласност за засновање право на залог-хипотека на имот на ДПТУ САНИК Инженеринг ДООЕЛ увоз-извоз Скопје,</w:t>
      </w:r>
      <w:r w:rsidR="00CA455E">
        <w:rPr>
          <w:rFonts w:ascii="Arial" w:hAnsi="Arial" w:cs="Arial"/>
          <w:sz w:val="22"/>
          <w:szCs w:val="22"/>
          <w:lang w:val="mk-MK"/>
        </w:rPr>
        <w:t xml:space="preserve"> О</w:t>
      </w:r>
      <w:r w:rsidR="008F5F8A" w:rsidRPr="008F5F8A">
        <w:rPr>
          <w:rFonts w:ascii="Arial" w:hAnsi="Arial" w:cs="Arial"/>
          <w:sz w:val="22"/>
          <w:szCs w:val="22"/>
          <w:lang w:val="mk-MK"/>
        </w:rPr>
        <w:t>длуки за склучување Договори за лизинг со Порше Лизинг ДООЕЛ Скопје,</w:t>
      </w:r>
      <w:r w:rsidR="00CA455E">
        <w:rPr>
          <w:rFonts w:ascii="Arial" w:hAnsi="Arial" w:cs="Arial"/>
          <w:sz w:val="22"/>
          <w:szCs w:val="22"/>
          <w:lang w:val="mk-MK"/>
        </w:rPr>
        <w:t xml:space="preserve"> и О</w:t>
      </w:r>
      <w:r w:rsidR="008F5F8A" w:rsidRPr="008F5F8A">
        <w:rPr>
          <w:rFonts w:ascii="Arial" w:hAnsi="Arial" w:cs="Arial"/>
          <w:sz w:val="22"/>
          <w:szCs w:val="22"/>
          <w:lang w:val="mk-MK"/>
        </w:rPr>
        <w:t>длука за промена на Ценовниците за пресметка на услугите од Централната механичка работилница и операциите во Земјоделие</w:t>
      </w:r>
      <w:r w:rsidR="00E552C8" w:rsidRPr="00E552C8">
        <w:rPr>
          <w:rFonts w:ascii="Arial" w:hAnsi="Arial" w:cs="Arial"/>
          <w:sz w:val="22"/>
          <w:szCs w:val="22"/>
          <w:lang w:val="mk-MK"/>
        </w:rPr>
        <w:t>.</w:t>
      </w:r>
    </w:p>
    <w:p w:rsidR="00B9407D" w:rsidRPr="00A37057" w:rsidRDefault="00B9407D" w:rsidP="00791C9B">
      <w:pPr>
        <w:ind w:firstLine="720"/>
        <w:jc w:val="both"/>
        <w:rPr>
          <w:rFonts w:ascii="Arial" w:hAnsi="Arial" w:cs="Arial"/>
          <w:b/>
          <w:sz w:val="22"/>
          <w:szCs w:val="22"/>
          <w:lang w:val="mk-MK"/>
        </w:rPr>
      </w:pPr>
    </w:p>
    <w:p w:rsidR="00792D22" w:rsidRPr="00A37057" w:rsidRDefault="00B9407D" w:rsidP="00CA455E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A37057">
        <w:rPr>
          <w:rFonts w:ascii="Arial" w:hAnsi="Arial" w:cs="Arial"/>
          <w:b/>
          <w:sz w:val="22"/>
          <w:szCs w:val="22"/>
          <w:lang w:val="mk-MK"/>
        </w:rPr>
        <w:t xml:space="preserve">7. На состанокот одржан на </w:t>
      </w:r>
      <w:r w:rsidR="00CA455E">
        <w:rPr>
          <w:rFonts w:ascii="Arial" w:hAnsi="Arial" w:cs="Arial"/>
          <w:b/>
          <w:sz w:val="22"/>
          <w:szCs w:val="22"/>
          <w:lang w:val="mk-MK"/>
        </w:rPr>
        <w:t>29.07.2022</w:t>
      </w:r>
      <w:r w:rsidR="00B6436F" w:rsidRPr="00A37057">
        <w:rPr>
          <w:rFonts w:ascii="Arial" w:hAnsi="Arial" w:cs="Arial"/>
          <w:b/>
          <w:sz w:val="22"/>
          <w:szCs w:val="22"/>
          <w:lang w:val="mk-MK"/>
        </w:rPr>
        <w:t xml:space="preserve"> година</w:t>
      </w:r>
      <w:r w:rsidR="00B6436F" w:rsidRPr="00A37057">
        <w:rPr>
          <w:rFonts w:ascii="Arial" w:hAnsi="Arial" w:cs="Arial"/>
          <w:sz w:val="22"/>
          <w:szCs w:val="22"/>
          <w:lang w:val="mk-MK"/>
        </w:rPr>
        <w:t xml:space="preserve"> Одборот </w:t>
      </w:r>
      <w:r w:rsidRPr="00A37057">
        <w:rPr>
          <w:rFonts w:ascii="Arial" w:hAnsi="Arial" w:cs="Arial"/>
          <w:sz w:val="22"/>
          <w:szCs w:val="22"/>
          <w:lang w:val="mk-MK"/>
        </w:rPr>
        <w:t>донесе одлуки за</w:t>
      </w:r>
      <w:r w:rsidR="00E552C8">
        <w:rPr>
          <w:rFonts w:ascii="Arial" w:hAnsi="Arial" w:cs="Arial"/>
          <w:sz w:val="22"/>
          <w:szCs w:val="22"/>
          <w:lang w:val="mk-MK"/>
        </w:rPr>
        <w:t>:</w:t>
      </w:r>
      <w:r w:rsidR="00E552C8" w:rsidRPr="00E552C8">
        <w:rPr>
          <w:rFonts w:ascii="Arial" w:hAnsi="Arial" w:cs="Arial"/>
          <w:sz w:val="22"/>
          <w:szCs w:val="22"/>
          <w:lang w:val="mk-MK"/>
        </w:rPr>
        <w:t xml:space="preserve"> </w:t>
      </w:r>
      <w:r w:rsidR="00CA455E" w:rsidRPr="00CA455E">
        <w:rPr>
          <w:rFonts w:ascii="Arial" w:hAnsi="Arial" w:cs="Arial"/>
          <w:sz w:val="22"/>
          <w:szCs w:val="22"/>
          <w:lang w:val="mk-MK"/>
        </w:rPr>
        <w:t>давање на согласност за склучување Договор за деловна соработка со адвокат Мери Илиќ од Скопје,</w:t>
      </w:r>
      <w:r w:rsidR="00CA455E">
        <w:rPr>
          <w:rFonts w:ascii="Arial" w:hAnsi="Arial" w:cs="Arial"/>
          <w:sz w:val="22"/>
          <w:szCs w:val="22"/>
          <w:lang w:val="mk-MK"/>
        </w:rPr>
        <w:t xml:space="preserve"> </w:t>
      </w:r>
      <w:r w:rsidR="00CA455E" w:rsidRPr="00CA455E">
        <w:rPr>
          <w:rFonts w:ascii="Arial" w:hAnsi="Arial" w:cs="Arial"/>
          <w:sz w:val="22"/>
          <w:szCs w:val="22"/>
          <w:lang w:val="mk-MK"/>
        </w:rPr>
        <w:t>Одлуки за раскинување Договор за откуп на електрична енергија произведена од обновливи извори на енергија во Биогасни во Логоварди и Породин</w:t>
      </w:r>
      <w:r w:rsidR="00E552C8" w:rsidRPr="00E552C8">
        <w:rPr>
          <w:rFonts w:ascii="Arial" w:hAnsi="Arial" w:cs="Arial"/>
          <w:sz w:val="22"/>
          <w:szCs w:val="22"/>
          <w:lang w:val="mk-MK"/>
        </w:rPr>
        <w:t>.</w:t>
      </w:r>
    </w:p>
    <w:p w:rsidR="00792D22" w:rsidRPr="00A37057" w:rsidRDefault="00792D22" w:rsidP="00791C9B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A37057">
        <w:rPr>
          <w:rFonts w:ascii="Arial" w:hAnsi="Arial" w:cs="Arial"/>
          <w:sz w:val="22"/>
          <w:szCs w:val="22"/>
          <w:lang w:val="mk-MK"/>
        </w:rPr>
        <w:t xml:space="preserve">. </w:t>
      </w:r>
      <w:r w:rsidR="00B9407D" w:rsidRPr="00A37057">
        <w:rPr>
          <w:rFonts w:ascii="Arial" w:hAnsi="Arial" w:cs="Arial"/>
          <w:sz w:val="22"/>
          <w:szCs w:val="22"/>
          <w:lang w:val="mk-MK"/>
        </w:rPr>
        <w:t xml:space="preserve"> </w:t>
      </w:r>
    </w:p>
    <w:p w:rsidR="00B6436F" w:rsidRPr="00A37057" w:rsidRDefault="00792D22" w:rsidP="00D2250B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A37057">
        <w:rPr>
          <w:rFonts w:ascii="Arial" w:hAnsi="Arial" w:cs="Arial"/>
          <w:b/>
          <w:sz w:val="22"/>
          <w:szCs w:val="22"/>
          <w:lang w:val="mk-MK"/>
        </w:rPr>
        <w:t xml:space="preserve">8. На состанокот одржан на </w:t>
      </w:r>
      <w:r w:rsidR="00D2250B">
        <w:rPr>
          <w:rFonts w:ascii="Arial" w:hAnsi="Arial" w:cs="Arial"/>
          <w:b/>
          <w:sz w:val="22"/>
          <w:szCs w:val="22"/>
          <w:lang w:val="mk-MK"/>
        </w:rPr>
        <w:t>23.08.2022</w:t>
      </w:r>
      <w:r w:rsidRPr="00A37057">
        <w:rPr>
          <w:rFonts w:ascii="Arial" w:hAnsi="Arial" w:cs="Arial"/>
          <w:b/>
          <w:sz w:val="22"/>
          <w:szCs w:val="22"/>
          <w:lang w:val="mk-MK"/>
        </w:rPr>
        <w:t xml:space="preserve"> година</w:t>
      </w:r>
      <w:r w:rsidRPr="00A37057">
        <w:rPr>
          <w:rFonts w:ascii="Arial" w:hAnsi="Arial" w:cs="Arial"/>
          <w:sz w:val="22"/>
          <w:szCs w:val="22"/>
          <w:lang w:val="mk-MK"/>
        </w:rPr>
        <w:t xml:space="preserve"> Одборот донесе одлуки </w:t>
      </w:r>
      <w:r w:rsidR="00E552C8" w:rsidRPr="00E552C8">
        <w:rPr>
          <w:rFonts w:ascii="Arial" w:hAnsi="Arial" w:cs="Arial"/>
          <w:sz w:val="22"/>
          <w:szCs w:val="22"/>
          <w:lang w:val="mk-MK"/>
        </w:rPr>
        <w:t>за</w:t>
      </w:r>
      <w:r w:rsidR="00E552C8">
        <w:rPr>
          <w:rFonts w:ascii="Arial" w:hAnsi="Arial" w:cs="Arial"/>
          <w:sz w:val="22"/>
          <w:szCs w:val="22"/>
          <w:lang w:val="mk-MK"/>
        </w:rPr>
        <w:t>:</w:t>
      </w:r>
      <w:r w:rsidR="00E552C8" w:rsidRPr="00E552C8">
        <w:rPr>
          <w:rFonts w:ascii="Arial" w:hAnsi="Arial" w:cs="Arial"/>
          <w:sz w:val="22"/>
          <w:szCs w:val="22"/>
          <w:lang w:val="mk-MK"/>
        </w:rPr>
        <w:t xml:space="preserve"> </w:t>
      </w:r>
      <w:r w:rsidR="00D2250B" w:rsidRPr="00D2250B">
        <w:rPr>
          <w:rFonts w:ascii="Arial" w:hAnsi="Arial" w:cs="Arial"/>
          <w:sz w:val="22"/>
          <w:szCs w:val="22"/>
          <w:lang w:val="mk-MK"/>
        </w:rPr>
        <w:t>склучување Договор за превоз на пченка силажа со извршна клаузула со Мулти Шпед ДООЕЛ Скопје,</w:t>
      </w:r>
      <w:r w:rsidR="00D2250B">
        <w:rPr>
          <w:rFonts w:ascii="Arial" w:hAnsi="Arial" w:cs="Arial"/>
          <w:sz w:val="22"/>
          <w:szCs w:val="22"/>
          <w:lang w:val="mk-MK"/>
        </w:rPr>
        <w:t xml:space="preserve"> </w:t>
      </w:r>
      <w:r w:rsidR="00D2250B" w:rsidRPr="00D2250B">
        <w:rPr>
          <w:rFonts w:ascii="Arial" w:hAnsi="Arial" w:cs="Arial"/>
          <w:sz w:val="22"/>
          <w:szCs w:val="22"/>
          <w:lang w:val="mk-MK"/>
        </w:rPr>
        <w:t>за склучување Договори за купопродажба на електрична енергија произведена од обновливи извори на енергија со локација во Логоварди и во Породин,</w:t>
      </w:r>
      <w:r w:rsidR="00D2250B">
        <w:rPr>
          <w:rFonts w:ascii="Arial" w:hAnsi="Arial" w:cs="Arial"/>
          <w:sz w:val="22"/>
          <w:szCs w:val="22"/>
          <w:lang w:val="mk-MK"/>
        </w:rPr>
        <w:t xml:space="preserve"> </w:t>
      </w:r>
      <w:r w:rsidR="00D2250B" w:rsidRPr="00D2250B">
        <w:rPr>
          <w:rFonts w:ascii="Arial" w:hAnsi="Arial" w:cs="Arial"/>
          <w:sz w:val="22"/>
          <w:szCs w:val="22"/>
          <w:lang w:val="mk-MK"/>
        </w:rPr>
        <w:t>за склучување Анекс кон Договор за одобрување на рамковен револвинг кредит-лимит со СН Финансии ДОО Битола и за склучување Договор за набавка на вештачко ѓубриво со извршна клаузула со Мока Пром ДООЕЛ Куманово</w:t>
      </w:r>
      <w:r w:rsidR="00E552C8" w:rsidRPr="00E552C8">
        <w:rPr>
          <w:rFonts w:ascii="Arial" w:hAnsi="Arial" w:cs="Arial"/>
          <w:sz w:val="22"/>
          <w:szCs w:val="22"/>
          <w:lang w:val="mk-MK"/>
        </w:rPr>
        <w:t>.</w:t>
      </w:r>
    </w:p>
    <w:p w:rsidR="00163DFA" w:rsidRPr="00A37057" w:rsidRDefault="00163DFA" w:rsidP="00791C9B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</w:p>
    <w:p w:rsidR="00461AF3" w:rsidRPr="00A37057" w:rsidRDefault="00792D22" w:rsidP="00EA6F93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A37057">
        <w:rPr>
          <w:rFonts w:ascii="Arial" w:hAnsi="Arial" w:cs="Arial"/>
          <w:b/>
          <w:sz w:val="22"/>
          <w:szCs w:val="22"/>
          <w:lang w:val="mk-MK"/>
        </w:rPr>
        <w:t>9</w:t>
      </w:r>
      <w:r w:rsidR="0099259C" w:rsidRPr="00A37057">
        <w:rPr>
          <w:rFonts w:ascii="Arial" w:hAnsi="Arial" w:cs="Arial"/>
          <w:b/>
          <w:sz w:val="22"/>
          <w:szCs w:val="22"/>
          <w:lang w:val="mk-MK"/>
        </w:rPr>
        <w:t xml:space="preserve">. </w:t>
      </w:r>
      <w:r w:rsidR="00B6436F" w:rsidRPr="00A37057">
        <w:rPr>
          <w:rFonts w:ascii="Arial" w:hAnsi="Arial" w:cs="Arial"/>
          <w:b/>
          <w:sz w:val="22"/>
          <w:szCs w:val="22"/>
          <w:lang w:val="mk-MK"/>
        </w:rPr>
        <w:t xml:space="preserve">На состанокот одржан на </w:t>
      </w:r>
      <w:r w:rsidR="00B6436F" w:rsidRPr="00B51E9F">
        <w:rPr>
          <w:rFonts w:ascii="Arial" w:hAnsi="Arial" w:cs="Arial"/>
          <w:b/>
          <w:sz w:val="22"/>
          <w:szCs w:val="22"/>
          <w:lang w:val="mk-MK"/>
        </w:rPr>
        <w:t xml:space="preserve">година </w:t>
      </w:r>
      <w:r w:rsidR="00EA6F93">
        <w:rPr>
          <w:rFonts w:ascii="Arial" w:hAnsi="Arial" w:cs="Arial"/>
          <w:b/>
          <w:sz w:val="22"/>
          <w:szCs w:val="22"/>
          <w:lang w:val="mk-MK"/>
        </w:rPr>
        <w:t>30.11.2022</w:t>
      </w:r>
      <w:r w:rsidR="00057902" w:rsidRPr="00B51E9F">
        <w:rPr>
          <w:rFonts w:ascii="Arial" w:hAnsi="Arial" w:cs="Arial"/>
          <w:b/>
          <w:sz w:val="22"/>
          <w:szCs w:val="22"/>
          <w:lang w:val="mk-MK"/>
        </w:rPr>
        <w:t xml:space="preserve"> година</w:t>
      </w:r>
      <w:r w:rsidR="00057902">
        <w:rPr>
          <w:rFonts w:ascii="Arial" w:hAnsi="Arial" w:cs="Arial"/>
          <w:sz w:val="22"/>
          <w:szCs w:val="22"/>
          <w:lang w:val="mk-MK"/>
        </w:rPr>
        <w:t xml:space="preserve"> </w:t>
      </w:r>
      <w:r w:rsidR="00B6436F" w:rsidRPr="00A37057">
        <w:rPr>
          <w:rFonts w:ascii="Arial" w:hAnsi="Arial" w:cs="Arial"/>
          <w:sz w:val="22"/>
          <w:szCs w:val="22"/>
          <w:lang w:val="mk-MK"/>
        </w:rPr>
        <w:t>Одборот</w:t>
      </w:r>
      <w:r w:rsidR="0099259C" w:rsidRPr="00A37057">
        <w:rPr>
          <w:rFonts w:ascii="Arial" w:hAnsi="Arial" w:cs="Arial"/>
          <w:sz w:val="22"/>
          <w:szCs w:val="22"/>
          <w:lang w:val="mk-MK"/>
        </w:rPr>
        <w:t xml:space="preserve"> донесе </w:t>
      </w:r>
      <w:r w:rsidR="00EA6F93" w:rsidRPr="00EA6F93">
        <w:rPr>
          <w:rFonts w:ascii="Arial" w:hAnsi="Arial" w:cs="Arial"/>
          <w:sz w:val="22"/>
          <w:szCs w:val="22"/>
          <w:lang w:val="mk-MK"/>
        </w:rPr>
        <w:t>Одлуки и Заклучок за вршење на целосен и редовен попис на средствата и обврските и усогласување на сметководствената со фактичката состојба со состојба 31.12.2022 година</w:t>
      </w:r>
      <w:r w:rsid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/>
          <w:sz w:val="22"/>
          <w:szCs w:val="22"/>
          <w:lang w:val="mk-MK"/>
        </w:rPr>
        <w:t>во ЗК П</w:t>
      </w:r>
      <w:r w:rsidR="00EA6F93">
        <w:rPr>
          <w:rFonts w:ascii="Arial" w:hAnsi="Arial" w:cs="Arial"/>
          <w:sz w:val="22"/>
          <w:szCs w:val="22"/>
          <w:lang w:val="mk-MK"/>
        </w:rPr>
        <w:t>ЕЛАГОНИЈА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АД Битола,</w:t>
      </w:r>
      <w:r w:rsid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/>
          <w:sz w:val="22"/>
          <w:szCs w:val="22"/>
          <w:lang w:val="mk-MK"/>
        </w:rPr>
        <w:t>ПЕЛАГОНИЈА РАЗВОЈ ДООЕЛ Могила, ПЕЛАГОНИЈА ВЕТ ДООЕЛ Могила и ПЕЛАГОНИЈА ЕНЕРЏИ ДООЕЛ Логоварди Битола со состојба 31.12.2022 година,</w:t>
      </w:r>
      <w:r w:rsidR="00EA6F93">
        <w:rPr>
          <w:rFonts w:ascii="Arial" w:hAnsi="Arial" w:cs="Arial"/>
          <w:sz w:val="22"/>
          <w:szCs w:val="22"/>
          <w:lang w:val="mk-MK"/>
        </w:rPr>
        <w:t xml:space="preserve"> како и </w:t>
      </w:r>
      <w:r w:rsidR="00EA6F93" w:rsidRPr="00EA6F93">
        <w:rPr>
          <w:rFonts w:ascii="Arial" w:hAnsi="Arial" w:cs="Arial"/>
          <w:sz w:val="22"/>
          <w:szCs w:val="22"/>
          <w:lang w:val="mk-MK"/>
        </w:rPr>
        <w:t>Заклучок за ПЕЛАГОНИЈА ФАЈНАНС ДОО Скопје</w:t>
      </w:r>
      <w:r w:rsidR="00EA6F93">
        <w:rPr>
          <w:rFonts w:ascii="Arial" w:hAnsi="Arial" w:cs="Arial"/>
          <w:sz w:val="22"/>
          <w:szCs w:val="22"/>
          <w:lang w:val="mk-MK"/>
        </w:rPr>
        <w:t xml:space="preserve">, </w:t>
      </w:r>
      <w:r w:rsidR="00EA6F93" w:rsidRPr="00EA6F93">
        <w:rPr>
          <w:rFonts w:ascii="Arial" w:hAnsi="Arial" w:cs="Arial"/>
          <w:sz w:val="22"/>
          <w:szCs w:val="22"/>
          <w:lang w:val="mk-MK"/>
        </w:rPr>
        <w:t>Одлука за воспоставување на залог во полза на НЛБ Банка АД Скопје, Одлука за изменување и дополнување на Правилникот за внатрешна организација и систематизација на работните места во ЗК Пелагонија АД Битола,</w:t>
      </w:r>
      <w:r w:rsid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/>
          <w:sz w:val="22"/>
          <w:szCs w:val="22"/>
          <w:lang w:val="mk-MK"/>
        </w:rPr>
        <w:t>за одобрување зделка со заинтересирана страна за склучување Договор за користење на услуги за физичко и техничко обезбедување со Октопус Секјурити Груп ДООЕЛ Скопје,</w:t>
      </w:r>
      <w:r w:rsid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/>
          <w:sz w:val="22"/>
          <w:szCs w:val="22"/>
          <w:lang w:val="mk-MK"/>
        </w:rPr>
        <w:t>за одобрување зделка со заинтересирана страна за склучување Договор за закуп на недвижен имот со Октопус Секјурити Груп ДООЕЛ Скопје и Одлука за одобрување склучување на Договор за купопродажба на хибриди на пченка со извршна клаузула со Биспромет Агроцентар ДОО Битола</w:t>
      </w:r>
      <w:r w:rsidR="00461AF3" w:rsidRPr="00A37057">
        <w:rPr>
          <w:rFonts w:ascii="Arial" w:hAnsi="Arial" w:cs="Arial"/>
          <w:sz w:val="22"/>
          <w:szCs w:val="22"/>
          <w:lang w:val="mk-MK"/>
        </w:rPr>
        <w:t>.</w:t>
      </w:r>
    </w:p>
    <w:p w:rsidR="00163DFA" w:rsidRPr="00A37057" w:rsidRDefault="00163DFA" w:rsidP="00461AF3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A075A0" w:rsidRPr="00A37057" w:rsidRDefault="00461AF3" w:rsidP="00A6757D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A37057">
        <w:rPr>
          <w:rFonts w:ascii="Arial" w:hAnsi="Arial" w:cs="Arial"/>
          <w:b/>
          <w:sz w:val="22"/>
          <w:szCs w:val="22"/>
          <w:lang w:val="mk-MK"/>
        </w:rPr>
        <w:lastRenderedPageBreak/>
        <w:t>10</w:t>
      </w:r>
      <w:r w:rsidR="0099259C" w:rsidRPr="00A37057">
        <w:rPr>
          <w:rFonts w:ascii="Arial" w:hAnsi="Arial" w:cs="Arial"/>
          <w:b/>
          <w:sz w:val="22"/>
          <w:szCs w:val="22"/>
          <w:lang w:val="mk-MK"/>
        </w:rPr>
        <w:t xml:space="preserve">. На состанокот одржан на </w:t>
      </w:r>
      <w:r w:rsidR="00EA6F93">
        <w:rPr>
          <w:rFonts w:ascii="Arial" w:hAnsi="Arial" w:cs="Arial"/>
          <w:b/>
          <w:sz w:val="22"/>
          <w:szCs w:val="22"/>
          <w:lang w:val="mk-MK"/>
        </w:rPr>
        <w:t>30.12.2022</w:t>
      </w:r>
      <w:r w:rsidR="0099259C" w:rsidRPr="00A37057">
        <w:rPr>
          <w:rFonts w:ascii="Arial" w:hAnsi="Arial" w:cs="Arial"/>
          <w:b/>
          <w:sz w:val="22"/>
          <w:szCs w:val="22"/>
          <w:lang w:val="mk-MK"/>
        </w:rPr>
        <w:t xml:space="preserve"> година</w:t>
      </w:r>
      <w:r w:rsidR="0099259C" w:rsidRPr="00A37057">
        <w:rPr>
          <w:rFonts w:ascii="Arial" w:hAnsi="Arial" w:cs="Arial"/>
          <w:sz w:val="22"/>
          <w:szCs w:val="22"/>
          <w:lang w:val="mk-MK"/>
        </w:rPr>
        <w:t xml:space="preserve"> Одборот</w:t>
      </w:r>
      <w:r w:rsidR="00715BE4" w:rsidRPr="00A37057">
        <w:rPr>
          <w:rFonts w:ascii="Arial" w:hAnsi="Arial" w:cs="Arial"/>
          <w:sz w:val="22"/>
          <w:szCs w:val="22"/>
          <w:lang w:val="mk-MK"/>
        </w:rPr>
        <w:t xml:space="preserve"> </w:t>
      </w:r>
      <w:r w:rsidRPr="00A37057">
        <w:rPr>
          <w:rFonts w:ascii="Arial" w:hAnsi="Arial" w:cs="Arial"/>
          <w:sz w:val="22"/>
          <w:szCs w:val="22"/>
          <w:lang w:val="mk-MK"/>
        </w:rPr>
        <w:t xml:space="preserve">донесе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Одлука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за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одобрување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на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задолжување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на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ПЕЛАГОНИЈА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ЕНЕРЏИ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ДООЕЛ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Логоварди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Битола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и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засновање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заложно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право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во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корист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на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Стопанска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банка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АД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Скопје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како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обезбедување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на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наплата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на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нејзините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побарувања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настанати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по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основ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на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кредит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,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врз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подвижни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предмети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–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парични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побарувања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кои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ги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има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ПЕЛАГОНИЈА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ЕНЕРЏИ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ДООЕЛ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Логоварди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Битола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спрема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РЕЊУВАБАЛ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ЕНЕРЏИ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СУПЛАЈ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РЕС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ДОО</w:t>
      </w:r>
      <w:r w:rsidR="00EA6F93" w:rsidRPr="00EA6F93">
        <w:rPr>
          <w:rFonts w:ascii="Arial" w:hAnsi="Arial" w:cs="Arial"/>
          <w:sz w:val="22"/>
          <w:szCs w:val="22"/>
          <w:lang w:val="mk-MK"/>
        </w:rPr>
        <w:t xml:space="preserve"> </w:t>
      </w:r>
      <w:r w:rsidR="00EA6F93" w:rsidRPr="00EA6F93">
        <w:rPr>
          <w:rFonts w:ascii="Arial" w:hAnsi="Arial" w:cs="Arial" w:hint="eastAsia"/>
          <w:sz w:val="22"/>
          <w:szCs w:val="22"/>
          <w:lang w:val="mk-MK"/>
        </w:rPr>
        <w:t>Скопје</w:t>
      </w:r>
      <w:r w:rsidR="00EA6F93">
        <w:rPr>
          <w:rFonts w:ascii="Arial" w:hAnsi="Arial" w:cs="Arial"/>
          <w:sz w:val="22"/>
          <w:szCs w:val="22"/>
          <w:lang w:val="mk-MK"/>
        </w:rPr>
        <w:t xml:space="preserve">. </w:t>
      </w:r>
    </w:p>
    <w:p w:rsidR="00163DFA" w:rsidRPr="00A37057" w:rsidRDefault="00A075A0" w:rsidP="00171874">
      <w:pPr>
        <w:jc w:val="both"/>
        <w:rPr>
          <w:rFonts w:ascii="Arial" w:hAnsi="Arial" w:cs="Arial"/>
          <w:sz w:val="22"/>
          <w:szCs w:val="22"/>
          <w:lang w:val="mk-MK"/>
        </w:rPr>
      </w:pPr>
      <w:r w:rsidRPr="00A37057">
        <w:rPr>
          <w:rFonts w:ascii="Arial" w:hAnsi="Arial" w:cs="Arial"/>
          <w:sz w:val="22"/>
          <w:szCs w:val="22"/>
          <w:lang w:val="mk-MK"/>
        </w:rPr>
        <w:t xml:space="preserve"> </w:t>
      </w:r>
    </w:p>
    <w:p w:rsidR="00007DB3" w:rsidRDefault="00E6773B" w:rsidP="002C0D23">
      <w:pPr>
        <w:pStyle w:val="BodyText"/>
        <w:jc w:val="both"/>
        <w:rPr>
          <w:rFonts w:ascii="Arial" w:hAnsi="Arial" w:cs="Arial"/>
          <w:sz w:val="22"/>
          <w:szCs w:val="22"/>
          <w:lang w:val="mk-MK"/>
        </w:rPr>
      </w:pPr>
      <w:r w:rsidRPr="00A37057">
        <w:rPr>
          <w:rFonts w:ascii="Arial" w:hAnsi="Arial" w:cs="Arial"/>
          <w:sz w:val="22"/>
          <w:szCs w:val="22"/>
          <w:lang w:val="en-US"/>
        </w:rPr>
        <w:tab/>
      </w:r>
      <w:r w:rsidRPr="00A37057">
        <w:rPr>
          <w:rFonts w:ascii="Arial" w:hAnsi="Arial" w:cs="Arial"/>
          <w:sz w:val="22"/>
          <w:szCs w:val="22"/>
          <w:lang w:val="mk-MK"/>
        </w:rPr>
        <w:t>Покрај наведеното</w:t>
      </w:r>
      <w:r w:rsidR="00D90CBF">
        <w:rPr>
          <w:rFonts w:ascii="Arial" w:hAnsi="Arial" w:cs="Arial"/>
          <w:sz w:val="22"/>
          <w:szCs w:val="22"/>
          <w:lang w:val="mk-MK"/>
        </w:rPr>
        <w:t>,</w:t>
      </w:r>
      <w:r w:rsidRPr="00A37057">
        <w:rPr>
          <w:rFonts w:ascii="Arial" w:hAnsi="Arial" w:cs="Arial"/>
          <w:sz w:val="22"/>
          <w:szCs w:val="22"/>
          <w:lang w:val="mk-MK"/>
        </w:rPr>
        <w:t xml:space="preserve"> во текот</w:t>
      </w:r>
      <w:r w:rsidR="005A5303" w:rsidRPr="00A37057">
        <w:rPr>
          <w:rFonts w:ascii="Arial" w:hAnsi="Arial" w:cs="Arial"/>
          <w:sz w:val="22"/>
          <w:szCs w:val="22"/>
          <w:lang w:val="mk-MK"/>
        </w:rPr>
        <w:t xml:space="preserve"> на работењето во деловната 202</w:t>
      </w:r>
      <w:r w:rsidR="00EA6F93">
        <w:rPr>
          <w:rFonts w:ascii="Arial" w:hAnsi="Arial" w:cs="Arial"/>
          <w:sz w:val="22"/>
          <w:szCs w:val="22"/>
          <w:lang w:val="mk-MK"/>
        </w:rPr>
        <w:t>2</w:t>
      </w:r>
      <w:r w:rsidRPr="00A37057">
        <w:rPr>
          <w:rFonts w:ascii="Arial" w:hAnsi="Arial" w:cs="Arial"/>
          <w:sz w:val="22"/>
          <w:szCs w:val="22"/>
          <w:lang w:val="mk-MK"/>
        </w:rPr>
        <w:t xml:space="preserve"> година, Одборот н</w:t>
      </w:r>
      <w:r w:rsidR="00067951" w:rsidRPr="00A37057">
        <w:rPr>
          <w:rFonts w:ascii="Arial" w:hAnsi="Arial" w:cs="Arial"/>
          <w:sz w:val="22"/>
          <w:szCs w:val="22"/>
          <w:lang w:val="mk-MK"/>
        </w:rPr>
        <w:t xml:space="preserve">а директори разгледуваше </w:t>
      </w:r>
      <w:r w:rsidR="00D90CBF">
        <w:rPr>
          <w:rFonts w:ascii="Arial" w:hAnsi="Arial" w:cs="Arial"/>
          <w:sz w:val="22"/>
          <w:szCs w:val="22"/>
          <w:lang w:val="mk-MK"/>
        </w:rPr>
        <w:t xml:space="preserve">и расправаше и </w:t>
      </w:r>
      <w:r w:rsidR="00067951" w:rsidRPr="00A37057">
        <w:rPr>
          <w:rFonts w:ascii="Arial" w:hAnsi="Arial" w:cs="Arial"/>
          <w:sz w:val="22"/>
          <w:szCs w:val="22"/>
          <w:lang w:val="mk-MK"/>
        </w:rPr>
        <w:t>по други праш</w:t>
      </w:r>
      <w:r w:rsidRPr="00A37057">
        <w:rPr>
          <w:rFonts w:ascii="Arial" w:hAnsi="Arial" w:cs="Arial"/>
          <w:sz w:val="22"/>
          <w:szCs w:val="22"/>
          <w:lang w:val="mk-MK"/>
        </w:rPr>
        <w:t>ања кои се во негова надле</w:t>
      </w:r>
      <w:r w:rsidRPr="00A37057">
        <w:rPr>
          <w:rFonts w:ascii="Arial" w:hAnsi="Arial" w:cs="Arial"/>
          <w:sz w:val="22"/>
          <w:szCs w:val="22"/>
          <w:lang w:val="en-US"/>
        </w:rPr>
        <w:t>ж</w:t>
      </w:r>
      <w:r w:rsidR="00067951" w:rsidRPr="00A37057">
        <w:rPr>
          <w:rFonts w:ascii="Arial" w:hAnsi="Arial" w:cs="Arial"/>
          <w:sz w:val="22"/>
          <w:szCs w:val="22"/>
          <w:lang w:val="mk-MK"/>
        </w:rPr>
        <w:t>ност, а претставуваат праш</w:t>
      </w:r>
      <w:r w:rsidRPr="00A37057">
        <w:rPr>
          <w:rFonts w:ascii="Arial" w:hAnsi="Arial" w:cs="Arial"/>
          <w:sz w:val="22"/>
          <w:szCs w:val="22"/>
          <w:lang w:val="mk-MK"/>
        </w:rPr>
        <w:t xml:space="preserve">ања </w:t>
      </w:r>
      <w:r w:rsidR="00067951" w:rsidRPr="00A37057">
        <w:rPr>
          <w:rFonts w:ascii="Arial" w:hAnsi="Arial" w:cs="Arial"/>
          <w:sz w:val="22"/>
          <w:szCs w:val="22"/>
          <w:lang w:val="mk-MK"/>
        </w:rPr>
        <w:t>од интерес на работењето на Друш</w:t>
      </w:r>
      <w:r w:rsidRPr="00A37057">
        <w:rPr>
          <w:rFonts w:ascii="Arial" w:hAnsi="Arial" w:cs="Arial"/>
          <w:sz w:val="22"/>
          <w:szCs w:val="22"/>
          <w:lang w:val="mk-MK"/>
        </w:rPr>
        <w:t>твото.</w:t>
      </w:r>
    </w:p>
    <w:p w:rsidR="00D90CBF" w:rsidRPr="00A37057" w:rsidRDefault="00D90CBF" w:rsidP="002C0D23">
      <w:pPr>
        <w:pStyle w:val="BodyText"/>
        <w:jc w:val="both"/>
        <w:rPr>
          <w:rFonts w:ascii="Arial" w:hAnsi="Arial" w:cs="Arial"/>
          <w:sz w:val="22"/>
          <w:szCs w:val="22"/>
          <w:lang w:val="en-US"/>
        </w:rPr>
      </w:pPr>
    </w:p>
    <w:p w:rsidR="00305A1E" w:rsidRDefault="00E6773B" w:rsidP="00067951">
      <w:pPr>
        <w:pStyle w:val="Heading2"/>
        <w:jc w:val="center"/>
        <w:rPr>
          <w:rFonts w:ascii="Arial" w:hAnsi="Arial" w:cs="Arial"/>
          <w:i w:val="0"/>
          <w:sz w:val="22"/>
          <w:szCs w:val="22"/>
          <w:lang w:val="mk-MK"/>
        </w:rPr>
      </w:pPr>
      <w:r w:rsidRPr="00A37057">
        <w:rPr>
          <w:rFonts w:ascii="Arial" w:hAnsi="Arial" w:cs="Arial"/>
          <w:i w:val="0"/>
          <w:sz w:val="22"/>
          <w:szCs w:val="22"/>
          <w:lang w:val="pl-PL"/>
        </w:rPr>
        <w:t>Р Е З И М Е</w:t>
      </w:r>
    </w:p>
    <w:p w:rsidR="00D90CBF" w:rsidRPr="00D90CBF" w:rsidRDefault="00D90CBF" w:rsidP="00D90CBF">
      <w:pPr>
        <w:rPr>
          <w:rFonts w:asciiTheme="minorHAnsi" w:hAnsiTheme="minorHAnsi"/>
          <w:lang w:val="mk-MK"/>
        </w:rPr>
      </w:pPr>
    </w:p>
    <w:p w:rsidR="001510AD" w:rsidRPr="00A37057" w:rsidRDefault="00E6773B" w:rsidP="002C0D23">
      <w:pPr>
        <w:pStyle w:val="BodyTextFirstIndent"/>
        <w:jc w:val="both"/>
        <w:rPr>
          <w:rFonts w:ascii="Arial" w:hAnsi="Arial" w:cs="Arial"/>
          <w:sz w:val="22"/>
          <w:szCs w:val="22"/>
          <w:lang w:val="mk-MK"/>
        </w:rPr>
      </w:pPr>
      <w:r w:rsidRPr="00A37057">
        <w:rPr>
          <w:rFonts w:ascii="Arial" w:hAnsi="Arial" w:cs="Arial"/>
          <w:sz w:val="22"/>
          <w:szCs w:val="22"/>
          <w:lang w:val="pl-PL"/>
        </w:rPr>
        <w:tab/>
        <w:t>Одборот на директори во текот на 20</w:t>
      </w:r>
      <w:r w:rsidR="005A5303" w:rsidRPr="00A37057">
        <w:rPr>
          <w:rFonts w:ascii="Arial" w:hAnsi="Arial" w:cs="Arial"/>
          <w:sz w:val="22"/>
          <w:szCs w:val="22"/>
          <w:lang w:val="mk-MK"/>
        </w:rPr>
        <w:t>2</w:t>
      </w:r>
      <w:r w:rsidR="00EA6F93">
        <w:rPr>
          <w:rFonts w:ascii="Arial" w:hAnsi="Arial" w:cs="Arial"/>
          <w:sz w:val="22"/>
          <w:szCs w:val="22"/>
          <w:lang w:val="mk-MK"/>
        </w:rPr>
        <w:t>2</w:t>
      </w:r>
      <w:r w:rsidR="00EA4F71" w:rsidRPr="00A37057">
        <w:rPr>
          <w:rFonts w:ascii="Arial" w:hAnsi="Arial" w:cs="Arial"/>
          <w:sz w:val="22"/>
          <w:szCs w:val="22"/>
          <w:lang w:val="pl-PL"/>
        </w:rPr>
        <w:t xml:space="preserve"> година</w:t>
      </w:r>
      <w:r w:rsidR="00EA4F71" w:rsidRPr="00A37057">
        <w:rPr>
          <w:rFonts w:ascii="Arial" w:hAnsi="Arial" w:cs="Arial"/>
          <w:sz w:val="22"/>
          <w:szCs w:val="22"/>
          <w:lang w:val="mk-MK"/>
        </w:rPr>
        <w:t xml:space="preserve"> </w:t>
      </w:r>
      <w:r w:rsidRPr="00A37057">
        <w:rPr>
          <w:rFonts w:ascii="Arial" w:hAnsi="Arial" w:cs="Arial"/>
          <w:sz w:val="22"/>
          <w:szCs w:val="22"/>
          <w:lang w:val="pl-PL"/>
        </w:rPr>
        <w:t>континуирано рабо</w:t>
      </w:r>
      <w:r w:rsidR="00067951" w:rsidRPr="00A37057">
        <w:rPr>
          <w:rFonts w:ascii="Arial" w:hAnsi="Arial" w:cs="Arial"/>
          <w:sz w:val="22"/>
          <w:szCs w:val="22"/>
          <w:lang w:val="pl-PL"/>
        </w:rPr>
        <w:t>те</w:t>
      </w:r>
      <w:r w:rsidR="00067951" w:rsidRPr="00A37057">
        <w:rPr>
          <w:rFonts w:ascii="Arial" w:hAnsi="Arial" w:cs="Arial"/>
          <w:sz w:val="22"/>
          <w:szCs w:val="22"/>
          <w:lang w:val="mk-MK"/>
        </w:rPr>
        <w:t>ш</w:t>
      </w:r>
      <w:r w:rsidR="00067951" w:rsidRPr="00A37057">
        <w:rPr>
          <w:rFonts w:ascii="Arial" w:hAnsi="Arial" w:cs="Arial"/>
          <w:sz w:val="22"/>
          <w:szCs w:val="22"/>
          <w:lang w:val="pl-PL"/>
        </w:rPr>
        <w:t>е и одлучува</w:t>
      </w:r>
      <w:r w:rsidR="00067951" w:rsidRPr="00A37057">
        <w:rPr>
          <w:rFonts w:ascii="Arial" w:hAnsi="Arial" w:cs="Arial"/>
          <w:sz w:val="22"/>
          <w:szCs w:val="22"/>
          <w:lang w:val="mk-MK"/>
        </w:rPr>
        <w:t>ш</w:t>
      </w:r>
      <w:r w:rsidR="00067951" w:rsidRPr="00A37057">
        <w:rPr>
          <w:rFonts w:ascii="Arial" w:hAnsi="Arial" w:cs="Arial"/>
          <w:sz w:val="22"/>
          <w:szCs w:val="22"/>
          <w:lang w:val="pl-PL"/>
        </w:rPr>
        <w:t>е по пра</w:t>
      </w:r>
      <w:r w:rsidR="00067951" w:rsidRPr="00A37057">
        <w:rPr>
          <w:rFonts w:ascii="Arial" w:hAnsi="Arial" w:cs="Arial"/>
          <w:sz w:val="22"/>
          <w:szCs w:val="22"/>
          <w:lang w:val="mk-MK"/>
        </w:rPr>
        <w:t>ш</w:t>
      </w:r>
      <w:r w:rsidRPr="00A37057">
        <w:rPr>
          <w:rFonts w:ascii="Arial" w:hAnsi="Arial" w:cs="Arial"/>
          <w:sz w:val="22"/>
          <w:szCs w:val="22"/>
          <w:lang w:val="pl-PL"/>
        </w:rPr>
        <w:t xml:space="preserve">ања од својата надлежност.  </w:t>
      </w:r>
    </w:p>
    <w:p w:rsidR="00BE2FAF" w:rsidRPr="00A37057" w:rsidRDefault="00067951" w:rsidP="002C0D23">
      <w:pPr>
        <w:pStyle w:val="BodyText"/>
        <w:jc w:val="both"/>
        <w:rPr>
          <w:rFonts w:ascii="Arial" w:hAnsi="Arial" w:cs="Arial"/>
          <w:sz w:val="22"/>
          <w:szCs w:val="22"/>
          <w:lang w:val="mk-MK"/>
        </w:rPr>
      </w:pPr>
      <w:r w:rsidRPr="00A37057">
        <w:rPr>
          <w:rFonts w:ascii="Arial" w:hAnsi="Arial" w:cs="Arial"/>
          <w:sz w:val="22"/>
          <w:szCs w:val="22"/>
          <w:lang w:val="pl-PL"/>
        </w:rPr>
        <w:tab/>
        <w:t>Врз основа на овој Изве</w:t>
      </w:r>
      <w:r w:rsidRPr="00A37057">
        <w:rPr>
          <w:rFonts w:ascii="Arial" w:hAnsi="Arial" w:cs="Arial"/>
          <w:sz w:val="22"/>
          <w:szCs w:val="22"/>
          <w:lang w:val="mk-MK"/>
        </w:rPr>
        <w:t>ш</w:t>
      </w:r>
      <w:r w:rsidRPr="00A37057">
        <w:rPr>
          <w:rFonts w:ascii="Arial" w:hAnsi="Arial" w:cs="Arial"/>
          <w:sz w:val="22"/>
          <w:szCs w:val="22"/>
          <w:lang w:val="pl-PL"/>
        </w:rPr>
        <w:t>тај и Годи</w:t>
      </w:r>
      <w:r w:rsidRPr="00A37057">
        <w:rPr>
          <w:rFonts w:ascii="Arial" w:hAnsi="Arial" w:cs="Arial"/>
          <w:sz w:val="22"/>
          <w:szCs w:val="22"/>
          <w:lang w:val="mk-MK"/>
        </w:rPr>
        <w:t>ш</w:t>
      </w:r>
      <w:r w:rsidRPr="00A37057">
        <w:rPr>
          <w:rFonts w:ascii="Arial" w:hAnsi="Arial" w:cs="Arial"/>
          <w:sz w:val="22"/>
          <w:szCs w:val="22"/>
          <w:lang w:val="pl-PL"/>
        </w:rPr>
        <w:t>ниот изве</w:t>
      </w:r>
      <w:r w:rsidRPr="00A37057">
        <w:rPr>
          <w:rFonts w:ascii="Arial" w:hAnsi="Arial" w:cs="Arial"/>
          <w:sz w:val="22"/>
          <w:szCs w:val="22"/>
          <w:lang w:val="mk-MK"/>
        </w:rPr>
        <w:t>ш</w:t>
      </w:r>
      <w:r w:rsidR="00E6773B" w:rsidRPr="00A37057">
        <w:rPr>
          <w:rFonts w:ascii="Arial" w:hAnsi="Arial" w:cs="Arial"/>
          <w:sz w:val="22"/>
          <w:szCs w:val="22"/>
          <w:lang w:val="pl-PL"/>
        </w:rPr>
        <w:t>тај за работењето н</w:t>
      </w:r>
      <w:r w:rsidR="005A5303" w:rsidRPr="00A37057">
        <w:rPr>
          <w:rFonts w:ascii="Arial" w:hAnsi="Arial" w:cs="Arial"/>
          <w:sz w:val="22"/>
          <w:szCs w:val="22"/>
          <w:lang w:val="pl-PL"/>
        </w:rPr>
        <w:t>а ЗК Пелагонија ад Битола за 20</w:t>
      </w:r>
      <w:r w:rsidR="005A5303" w:rsidRPr="00A37057">
        <w:rPr>
          <w:rFonts w:ascii="Arial" w:hAnsi="Arial" w:cs="Arial"/>
          <w:sz w:val="22"/>
          <w:szCs w:val="22"/>
          <w:lang w:val="mk-MK"/>
        </w:rPr>
        <w:t>2</w:t>
      </w:r>
      <w:r w:rsidR="00EA6F93">
        <w:rPr>
          <w:rFonts w:ascii="Arial" w:hAnsi="Arial" w:cs="Arial"/>
          <w:sz w:val="22"/>
          <w:szCs w:val="22"/>
          <w:lang w:val="mk-MK"/>
        </w:rPr>
        <w:t>2</w:t>
      </w:r>
      <w:r w:rsidR="00E6773B" w:rsidRPr="00A37057">
        <w:rPr>
          <w:rFonts w:ascii="Arial" w:hAnsi="Arial" w:cs="Arial"/>
          <w:sz w:val="22"/>
          <w:szCs w:val="22"/>
          <w:lang w:val="pl-PL"/>
        </w:rPr>
        <w:t xml:space="preserve"> година, како и целокупното работење на </w:t>
      </w:r>
      <w:r w:rsidR="00007DB3" w:rsidRPr="00A37057">
        <w:rPr>
          <w:rFonts w:ascii="Arial" w:hAnsi="Arial" w:cs="Arial"/>
          <w:sz w:val="22"/>
          <w:szCs w:val="22"/>
          <w:lang w:val="pl-PL"/>
        </w:rPr>
        <w:t>Дру</w:t>
      </w:r>
      <w:r w:rsidR="00007DB3" w:rsidRPr="00A37057">
        <w:rPr>
          <w:rFonts w:ascii="Arial" w:hAnsi="Arial" w:cs="Arial"/>
          <w:sz w:val="22"/>
          <w:szCs w:val="22"/>
          <w:lang w:val="mk-MK"/>
        </w:rPr>
        <w:t>ш</w:t>
      </w:r>
      <w:r w:rsidR="00E6773B" w:rsidRPr="00A37057">
        <w:rPr>
          <w:rFonts w:ascii="Arial" w:hAnsi="Arial" w:cs="Arial"/>
          <w:sz w:val="22"/>
          <w:szCs w:val="22"/>
          <w:lang w:val="pl-PL"/>
        </w:rPr>
        <w:t>твото, Одборот на директори смета де</w:t>
      </w:r>
      <w:r w:rsidR="00D673E5" w:rsidRPr="00A37057">
        <w:rPr>
          <w:rFonts w:ascii="Arial" w:hAnsi="Arial" w:cs="Arial"/>
          <w:sz w:val="22"/>
          <w:szCs w:val="22"/>
          <w:lang w:val="pl-PL"/>
        </w:rPr>
        <w:t>ка и оваа деловна година делува</w:t>
      </w:r>
      <w:r w:rsidR="00D673E5" w:rsidRPr="00A37057">
        <w:rPr>
          <w:rFonts w:ascii="Arial" w:hAnsi="Arial" w:cs="Arial"/>
          <w:sz w:val="22"/>
          <w:szCs w:val="22"/>
          <w:lang w:val="mk-MK"/>
        </w:rPr>
        <w:t>ш</w:t>
      </w:r>
      <w:r w:rsidR="00E6773B" w:rsidRPr="00A37057">
        <w:rPr>
          <w:rFonts w:ascii="Arial" w:hAnsi="Arial" w:cs="Arial"/>
          <w:sz w:val="22"/>
          <w:szCs w:val="22"/>
          <w:lang w:val="pl-PL"/>
        </w:rPr>
        <w:t>е во согласност со законските прописи и проектираната деловна политика.</w:t>
      </w:r>
    </w:p>
    <w:p w:rsidR="00007DB3" w:rsidRDefault="00007DB3" w:rsidP="002C0D23">
      <w:pPr>
        <w:pStyle w:val="BodyText"/>
        <w:jc w:val="both"/>
        <w:rPr>
          <w:rFonts w:ascii="Arial" w:hAnsi="Arial" w:cs="Arial"/>
          <w:sz w:val="22"/>
          <w:szCs w:val="22"/>
          <w:lang w:val="mk-MK"/>
        </w:rPr>
      </w:pPr>
    </w:p>
    <w:p w:rsidR="00D90CBF" w:rsidRPr="00D90CBF" w:rsidRDefault="00D90CBF" w:rsidP="002C0D23">
      <w:pPr>
        <w:pStyle w:val="BodyText"/>
        <w:jc w:val="both"/>
        <w:rPr>
          <w:rFonts w:ascii="Arial" w:hAnsi="Arial" w:cs="Arial"/>
          <w:sz w:val="22"/>
          <w:szCs w:val="22"/>
          <w:lang w:val="mk-MK"/>
        </w:rPr>
      </w:pPr>
    </w:p>
    <w:p w:rsidR="00736A78" w:rsidRPr="00A37057" w:rsidRDefault="00736A78" w:rsidP="00007DB3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EA4F71" w:rsidRPr="00A37057" w:rsidRDefault="00EA4F71" w:rsidP="00EA4F71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A37057">
        <w:rPr>
          <w:rFonts w:ascii="Arial" w:hAnsi="Arial" w:cs="Arial"/>
          <w:b/>
          <w:sz w:val="22"/>
          <w:szCs w:val="22"/>
          <w:lang w:val="mk-MK"/>
        </w:rPr>
        <w:t>ОДБОР НА ДИРЕКТОРИ:</w:t>
      </w:r>
    </w:p>
    <w:p w:rsidR="00EA4F71" w:rsidRPr="00A37057" w:rsidRDefault="005A5303" w:rsidP="00EA4F71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A37057">
        <w:rPr>
          <w:rFonts w:ascii="Arial" w:hAnsi="Arial" w:cs="Arial"/>
          <w:b/>
          <w:sz w:val="22"/>
          <w:szCs w:val="22"/>
          <w:lang w:val="mk-MK"/>
        </w:rPr>
        <w:t>ПРЕТСЕДАТЕЛ</w:t>
      </w:r>
    </w:p>
    <w:p w:rsidR="005A5303" w:rsidRPr="00A37057" w:rsidRDefault="005A5303" w:rsidP="00EA4F71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5A5303" w:rsidRPr="00A37057" w:rsidRDefault="005A5303" w:rsidP="00EA4F71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A37057">
        <w:rPr>
          <w:rFonts w:ascii="Arial" w:hAnsi="Arial" w:cs="Arial"/>
          <w:b/>
          <w:sz w:val="22"/>
          <w:szCs w:val="22"/>
          <w:lang w:val="en-US"/>
        </w:rPr>
        <w:t>_______________________</w:t>
      </w:r>
    </w:p>
    <w:p w:rsidR="005A5303" w:rsidRPr="00A37057" w:rsidRDefault="005A5303" w:rsidP="00EA4F71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A37057">
        <w:rPr>
          <w:rFonts w:ascii="Arial" w:hAnsi="Arial" w:cs="Arial"/>
          <w:b/>
          <w:sz w:val="22"/>
          <w:szCs w:val="22"/>
          <w:lang w:val="mk-MK"/>
        </w:rPr>
        <w:t>/Цветан Панделески/</w:t>
      </w:r>
    </w:p>
    <w:p w:rsidR="00EA4F71" w:rsidRPr="00A37057" w:rsidRDefault="00EA4F71" w:rsidP="00EA4F71">
      <w:pPr>
        <w:rPr>
          <w:rFonts w:ascii="Arial" w:hAnsi="Arial" w:cs="Arial"/>
          <w:b/>
          <w:sz w:val="22"/>
          <w:szCs w:val="22"/>
          <w:lang w:val="mk-MK"/>
        </w:rPr>
      </w:pPr>
    </w:p>
    <w:p w:rsidR="00CB6F66" w:rsidRPr="00A37057" w:rsidRDefault="00CB6F66" w:rsidP="00D673E5">
      <w:pPr>
        <w:ind w:left="3240" w:firstLine="360"/>
        <w:jc w:val="center"/>
        <w:rPr>
          <w:rFonts w:ascii="Arial" w:hAnsi="Arial" w:cs="Arial"/>
          <w:sz w:val="22"/>
          <w:szCs w:val="22"/>
          <w:lang w:val="en-US"/>
        </w:rPr>
      </w:pPr>
    </w:p>
    <w:sectPr w:rsidR="00CB6F66" w:rsidRPr="00A37057" w:rsidSect="006D5E31">
      <w:footerReference w:type="even" r:id="rId8"/>
      <w:footerReference w:type="default" r:id="rId9"/>
      <w:pgSz w:w="11906" w:h="16838" w:code="9"/>
      <w:pgMar w:top="1361" w:right="1247" w:bottom="1021" w:left="124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494" w:rsidRDefault="00517494">
      <w:r>
        <w:separator/>
      </w:r>
    </w:p>
  </w:endnote>
  <w:endnote w:type="continuationSeparator" w:id="0">
    <w:p w:rsidR="00517494" w:rsidRDefault="0051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50B" w:rsidRDefault="00D2250B" w:rsidP="00305B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250B" w:rsidRDefault="00D2250B" w:rsidP="00222C8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50B" w:rsidRDefault="00D2250B" w:rsidP="00305B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6F93">
      <w:rPr>
        <w:rStyle w:val="PageNumber"/>
        <w:noProof/>
      </w:rPr>
      <w:t>1</w:t>
    </w:r>
    <w:r>
      <w:rPr>
        <w:rStyle w:val="PageNumber"/>
      </w:rPr>
      <w:fldChar w:fldCharType="end"/>
    </w:r>
  </w:p>
  <w:p w:rsidR="00D2250B" w:rsidRDefault="00D2250B" w:rsidP="00222C8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494" w:rsidRDefault="00517494">
      <w:r>
        <w:separator/>
      </w:r>
    </w:p>
  </w:footnote>
  <w:footnote w:type="continuationSeparator" w:id="0">
    <w:p w:rsidR="00517494" w:rsidRDefault="00517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61A83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860EE"/>
    <w:multiLevelType w:val="hybridMultilevel"/>
    <w:tmpl w:val="AD588DA6"/>
    <w:lvl w:ilvl="0" w:tplc="5880C17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E2796E"/>
    <w:multiLevelType w:val="hybridMultilevel"/>
    <w:tmpl w:val="773841A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F304D"/>
    <w:multiLevelType w:val="hybridMultilevel"/>
    <w:tmpl w:val="72C68844"/>
    <w:lvl w:ilvl="0" w:tplc="20CA52B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4">
    <w:nsid w:val="1BE61012"/>
    <w:multiLevelType w:val="hybridMultilevel"/>
    <w:tmpl w:val="C6EE4AD6"/>
    <w:lvl w:ilvl="0" w:tplc="F1DE9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636B7B"/>
    <w:multiLevelType w:val="hybridMultilevel"/>
    <w:tmpl w:val="33A0079E"/>
    <w:lvl w:ilvl="0" w:tplc="06B819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443F3A"/>
    <w:multiLevelType w:val="hybridMultilevel"/>
    <w:tmpl w:val="AFCE25A6"/>
    <w:lvl w:ilvl="0" w:tplc="6C8836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A01561"/>
    <w:multiLevelType w:val="hybridMultilevel"/>
    <w:tmpl w:val="AB820ABA"/>
    <w:lvl w:ilvl="0" w:tplc="CD560E16">
      <w:start w:val="1"/>
      <w:numFmt w:val="decimal"/>
      <w:lvlText w:val="%1."/>
      <w:lvlJc w:val="left"/>
      <w:pPr>
        <w:ind w:left="1770" w:hanging="105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895BDB"/>
    <w:multiLevelType w:val="hybridMultilevel"/>
    <w:tmpl w:val="4E56A14C"/>
    <w:lvl w:ilvl="0" w:tplc="E31ADC76">
      <w:start w:val="1"/>
      <w:numFmt w:val="decimal"/>
      <w:lvlText w:val="%1."/>
      <w:lvlJc w:val="left"/>
      <w:pPr>
        <w:ind w:left="1680" w:hanging="9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FC4169"/>
    <w:multiLevelType w:val="hybridMultilevel"/>
    <w:tmpl w:val="ADB811E8"/>
    <w:lvl w:ilvl="0" w:tplc="19C4B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88462B"/>
    <w:multiLevelType w:val="hybridMultilevel"/>
    <w:tmpl w:val="D8B66E8C"/>
    <w:lvl w:ilvl="0" w:tplc="01DE00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5066CFE"/>
    <w:multiLevelType w:val="hybridMultilevel"/>
    <w:tmpl w:val="D430BEC4"/>
    <w:lvl w:ilvl="0" w:tplc="7268A2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B37FD8"/>
    <w:multiLevelType w:val="hybridMultilevel"/>
    <w:tmpl w:val="A8F67498"/>
    <w:lvl w:ilvl="0" w:tplc="A9F008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acedonian Tms" w:eastAsia="Times New Roman" w:hAnsi="Macedonian Tms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B6236B"/>
    <w:multiLevelType w:val="hybridMultilevel"/>
    <w:tmpl w:val="221047FA"/>
    <w:lvl w:ilvl="0" w:tplc="DA4E630C">
      <w:start w:val="1"/>
      <w:numFmt w:val="decimal"/>
      <w:lvlText w:val="%1."/>
      <w:lvlJc w:val="left"/>
      <w:pPr>
        <w:tabs>
          <w:tab w:val="num" w:pos="1800"/>
        </w:tabs>
        <w:ind w:left="1800" w:hanging="10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40C7579D"/>
    <w:multiLevelType w:val="hybridMultilevel"/>
    <w:tmpl w:val="50C62A68"/>
    <w:lvl w:ilvl="0" w:tplc="DD0CBEA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470978"/>
    <w:multiLevelType w:val="hybridMultilevel"/>
    <w:tmpl w:val="58A07C04"/>
    <w:lvl w:ilvl="0" w:tplc="B98A8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142D5"/>
    <w:multiLevelType w:val="hybridMultilevel"/>
    <w:tmpl w:val="45A6497C"/>
    <w:lvl w:ilvl="0" w:tplc="3BF8E3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C2783E"/>
    <w:multiLevelType w:val="hybridMultilevel"/>
    <w:tmpl w:val="2C6689CC"/>
    <w:lvl w:ilvl="0" w:tplc="8FE491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0675F6"/>
    <w:multiLevelType w:val="hybridMultilevel"/>
    <w:tmpl w:val="99BC652C"/>
    <w:lvl w:ilvl="0" w:tplc="69FAF43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785" w:hanging="360"/>
      </w:pPr>
    </w:lvl>
    <w:lvl w:ilvl="2" w:tplc="042F001B" w:tentative="1">
      <w:start w:val="1"/>
      <w:numFmt w:val="lowerRoman"/>
      <w:lvlText w:val="%3."/>
      <w:lvlJc w:val="right"/>
      <w:pPr>
        <w:ind w:left="2505" w:hanging="180"/>
      </w:pPr>
    </w:lvl>
    <w:lvl w:ilvl="3" w:tplc="042F000F" w:tentative="1">
      <w:start w:val="1"/>
      <w:numFmt w:val="decimal"/>
      <w:lvlText w:val="%4."/>
      <w:lvlJc w:val="left"/>
      <w:pPr>
        <w:ind w:left="3225" w:hanging="360"/>
      </w:pPr>
    </w:lvl>
    <w:lvl w:ilvl="4" w:tplc="042F0019" w:tentative="1">
      <w:start w:val="1"/>
      <w:numFmt w:val="lowerLetter"/>
      <w:lvlText w:val="%5."/>
      <w:lvlJc w:val="left"/>
      <w:pPr>
        <w:ind w:left="3945" w:hanging="360"/>
      </w:pPr>
    </w:lvl>
    <w:lvl w:ilvl="5" w:tplc="042F001B" w:tentative="1">
      <w:start w:val="1"/>
      <w:numFmt w:val="lowerRoman"/>
      <w:lvlText w:val="%6."/>
      <w:lvlJc w:val="right"/>
      <w:pPr>
        <w:ind w:left="4665" w:hanging="180"/>
      </w:pPr>
    </w:lvl>
    <w:lvl w:ilvl="6" w:tplc="042F000F" w:tentative="1">
      <w:start w:val="1"/>
      <w:numFmt w:val="decimal"/>
      <w:lvlText w:val="%7."/>
      <w:lvlJc w:val="left"/>
      <w:pPr>
        <w:ind w:left="5385" w:hanging="360"/>
      </w:pPr>
    </w:lvl>
    <w:lvl w:ilvl="7" w:tplc="042F0019" w:tentative="1">
      <w:start w:val="1"/>
      <w:numFmt w:val="lowerLetter"/>
      <w:lvlText w:val="%8."/>
      <w:lvlJc w:val="left"/>
      <w:pPr>
        <w:ind w:left="6105" w:hanging="360"/>
      </w:pPr>
    </w:lvl>
    <w:lvl w:ilvl="8" w:tplc="042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953611A"/>
    <w:multiLevelType w:val="hybridMultilevel"/>
    <w:tmpl w:val="26B8D864"/>
    <w:lvl w:ilvl="0" w:tplc="501C95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A9103F8"/>
    <w:multiLevelType w:val="hybridMultilevel"/>
    <w:tmpl w:val="C2F49376"/>
    <w:lvl w:ilvl="0" w:tplc="DB2E3618">
      <w:start w:val="1"/>
      <w:numFmt w:val="decimal"/>
      <w:lvlText w:val="%1."/>
      <w:lvlJc w:val="left"/>
      <w:pPr>
        <w:ind w:left="1695" w:hanging="975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3A1CCA"/>
    <w:multiLevelType w:val="hybridMultilevel"/>
    <w:tmpl w:val="17B6EB16"/>
    <w:lvl w:ilvl="0" w:tplc="AA1C751C">
      <w:start w:val="1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19"/>
  </w:num>
  <w:num w:numId="3">
    <w:abstractNumId w:val="4"/>
  </w:num>
  <w:num w:numId="4">
    <w:abstractNumId w:val="6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10"/>
  </w:num>
  <w:num w:numId="9">
    <w:abstractNumId w:val="3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6"/>
  </w:num>
  <w:num w:numId="14">
    <w:abstractNumId w:val="2"/>
  </w:num>
  <w:num w:numId="15">
    <w:abstractNumId w:val="1"/>
  </w:num>
  <w:num w:numId="16">
    <w:abstractNumId w:val="17"/>
  </w:num>
  <w:num w:numId="17">
    <w:abstractNumId w:val="18"/>
  </w:num>
  <w:num w:numId="18">
    <w:abstractNumId w:val="9"/>
  </w:num>
  <w:num w:numId="19">
    <w:abstractNumId w:val="8"/>
  </w:num>
  <w:num w:numId="20">
    <w:abstractNumId w:val="20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000"/>
    <w:rsid w:val="000008CD"/>
    <w:rsid w:val="00003B49"/>
    <w:rsid w:val="00004B22"/>
    <w:rsid w:val="00007DB3"/>
    <w:rsid w:val="0001170B"/>
    <w:rsid w:val="000164B6"/>
    <w:rsid w:val="000212F0"/>
    <w:rsid w:val="00030364"/>
    <w:rsid w:val="000355F0"/>
    <w:rsid w:val="000417E2"/>
    <w:rsid w:val="000438B5"/>
    <w:rsid w:val="00045DD5"/>
    <w:rsid w:val="0005148A"/>
    <w:rsid w:val="0005488E"/>
    <w:rsid w:val="00055E0D"/>
    <w:rsid w:val="00057902"/>
    <w:rsid w:val="00061D02"/>
    <w:rsid w:val="00067951"/>
    <w:rsid w:val="00071E7E"/>
    <w:rsid w:val="00082D1E"/>
    <w:rsid w:val="00083DA2"/>
    <w:rsid w:val="00084EE9"/>
    <w:rsid w:val="000A5E60"/>
    <w:rsid w:val="000B35A6"/>
    <w:rsid w:val="000C3D4E"/>
    <w:rsid w:val="000D6351"/>
    <w:rsid w:val="000D6B04"/>
    <w:rsid w:val="000D7324"/>
    <w:rsid w:val="000F0998"/>
    <w:rsid w:val="000F3621"/>
    <w:rsid w:val="000F4DD8"/>
    <w:rsid w:val="000F73A8"/>
    <w:rsid w:val="0010670F"/>
    <w:rsid w:val="001079E4"/>
    <w:rsid w:val="00110995"/>
    <w:rsid w:val="00111903"/>
    <w:rsid w:val="00114A2A"/>
    <w:rsid w:val="00114DDB"/>
    <w:rsid w:val="0011671B"/>
    <w:rsid w:val="00120296"/>
    <w:rsid w:val="0012075D"/>
    <w:rsid w:val="00120951"/>
    <w:rsid w:val="00124866"/>
    <w:rsid w:val="0013030A"/>
    <w:rsid w:val="0013268E"/>
    <w:rsid w:val="001470A0"/>
    <w:rsid w:val="001510AD"/>
    <w:rsid w:val="00153A07"/>
    <w:rsid w:val="00154DA7"/>
    <w:rsid w:val="00163DFA"/>
    <w:rsid w:val="00165D16"/>
    <w:rsid w:val="00166D7A"/>
    <w:rsid w:val="00171874"/>
    <w:rsid w:val="00171BBD"/>
    <w:rsid w:val="00176356"/>
    <w:rsid w:val="001768E3"/>
    <w:rsid w:val="001819A6"/>
    <w:rsid w:val="00184448"/>
    <w:rsid w:val="00191FA9"/>
    <w:rsid w:val="001930C7"/>
    <w:rsid w:val="00195AFA"/>
    <w:rsid w:val="001A45FB"/>
    <w:rsid w:val="001B64A4"/>
    <w:rsid w:val="001C3B4E"/>
    <w:rsid w:val="001C40AA"/>
    <w:rsid w:val="001D5F12"/>
    <w:rsid w:val="001E2698"/>
    <w:rsid w:val="001E318C"/>
    <w:rsid w:val="001E451D"/>
    <w:rsid w:val="001E4592"/>
    <w:rsid w:val="001E5BFE"/>
    <w:rsid w:val="001F5FF3"/>
    <w:rsid w:val="002003DF"/>
    <w:rsid w:val="002050E0"/>
    <w:rsid w:val="00205F5D"/>
    <w:rsid w:val="0020664A"/>
    <w:rsid w:val="002110B2"/>
    <w:rsid w:val="00220AF9"/>
    <w:rsid w:val="00222C85"/>
    <w:rsid w:val="00226796"/>
    <w:rsid w:val="00227742"/>
    <w:rsid w:val="002301AD"/>
    <w:rsid w:val="00233463"/>
    <w:rsid w:val="00244E96"/>
    <w:rsid w:val="00247BCF"/>
    <w:rsid w:val="002505BE"/>
    <w:rsid w:val="002518CE"/>
    <w:rsid w:val="00256AD0"/>
    <w:rsid w:val="00262724"/>
    <w:rsid w:val="002635D0"/>
    <w:rsid w:val="00263942"/>
    <w:rsid w:val="00265B4C"/>
    <w:rsid w:val="00267501"/>
    <w:rsid w:val="00270D62"/>
    <w:rsid w:val="00272843"/>
    <w:rsid w:val="00276D3E"/>
    <w:rsid w:val="00280724"/>
    <w:rsid w:val="00283422"/>
    <w:rsid w:val="00283914"/>
    <w:rsid w:val="00284D5C"/>
    <w:rsid w:val="00293D80"/>
    <w:rsid w:val="00295F8C"/>
    <w:rsid w:val="0029691B"/>
    <w:rsid w:val="002A0BB5"/>
    <w:rsid w:val="002A2E09"/>
    <w:rsid w:val="002C09C0"/>
    <w:rsid w:val="002C0D23"/>
    <w:rsid w:val="002C125B"/>
    <w:rsid w:val="002E05DD"/>
    <w:rsid w:val="002E38D0"/>
    <w:rsid w:val="002E4594"/>
    <w:rsid w:val="002E5917"/>
    <w:rsid w:val="002E5E23"/>
    <w:rsid w:val="00305A1E"/>
    <w:rsid w:val="00305BFB"/>
    <w:rsid w:val="0031565B"/>
    <w:rsid w:val="00331E58"/>
    <w:rsid w:val="0033710E"/>
    <w:rsid w:val="00344BEE"/>
    <w:rsid w:val="00345591"/>
    <w:rsid w:val="00347963"/>
    <w:rsid w:val="003506FB"/>
    <w:rsid w:val="003514F9"/>
    <w:rsid w:val="00353F93"/>
    <w:rsid w:val="00355AD3"/>
    <w:rsid w:val="00356E1E"/>
    <w:rsid w:val="003611EE"/>
    <w:rsid w:val="00371F5A"/>
    <w:rsid w:val="003734ED"/>
    <w:rsid w:val="00374F21"/>
    <w:rsid w:val="0038166E"/>
    <w:rsid w:val="00385030"/>
    <w:rsid w:val="003A3034"/>
    <w:rsid w:val="003A3485"/>
    <w:rsid w:val="003A4FED"/>
    <w:rsid w:val="003B3C16"/>
    <w:rsid w:val="003C4756"/>
    <w:rsid w:val="003C66FE"/>
    <w:rsid w:val="003C69AE"/>
    <w:rsid w:val="003C774B"/>
    <w:rsid w:val="003D2F41"/>
    <w:rsid w:val="003D77ED"/>
    <w:rsid w:val="003E4955"/>
    <w:rsid w:val="003F7D60"/>
    <w:rsid w:val="00400452"/>
    <w:rsid w:val="004018BE"/>
    <w:rsid w:val="00401BA6"/>
    <w:rsid w:val="00407345"/>
    <w:rsid w:val="00422838"/>
    <w:rsid w:val="00434D1D"/>
    <w:rsid w:val="00436176"/>
    <w:rsid w:val="00440373"/>
    <w:rsid w:val="0044303D"/>
    <w:rsid w:val="00446744"/>
    <w:rsid w:val="004478E9"/>
    <w:rsid w:val="00451FD8"/>
    <w:rsid w:val="00455BB8"/>
    <w:rsid w:val="00455E84"/>
    <w:rsid w:val="004565DA"/>
    <w:rsid w:val="0045702E"/>
    <w:rsid w:val="0045720F"/>
    <w:rsid w:val="00461AF3"/>
    <w:rsid w:val="004657AF"/>
    <w:rsid w:val="00466450"/>
    <w:rsid w:val="00475605"/>
    <w:rsid w:val="004757EC"/>
    <w:rsid w:val="00477C2C"/>
    <w:rsid w:val="00481A83"/>
    <w:rsid w:val="00484BE4"/>
    <w:rsid w:val="004A4CC9"/>
    <w:rsid w:val="004B4E60"/>
    <w:rsid w:val="004C3261"/>
    <w:rsid w:val="004E4CF9"/>
    <w:rsid w:val="004F0507"/>
    <w:rsid w:val="004F23CE"/>
    <w:rsid w:val="004F45B0"/>
    <w:rsid w:val="004F732F"/>
    <w:rsid w:val="005002A3"/>
    <w:rsid w:val="00510D89"/>
    <w:rsid w:val="00512DAF"/>
    <w:rsid w:val="00514AC5"/>
    <w:rsid w:val="00517494"/>
    <w:rsid w:val="00525F73"/>
    <w:rsid w:val="00530BA3"/>
    <w:rsid w:val="005340A2"/>
    <w:rsid w:val="00534395"/>
    <w:rsid w:val="0053747E"/>
    <w:rsid w:val="00537614"/>
    <w:rsid w:val="005528B4"/>
    <w:rsid w:val="0055366E"/>
    <w:rsid w:val="0055615A"/>
    <w:rsid w:val="005772DB"/>
    <w:rsid w:val="00593FF4"/>
    <w:rsid w:val="00594D0F"/>
    <w:rsid w:val="005A35D8"/>
    <w:rsid w:val="005A5303"/>
    <w:rsid w:val="005A6A58"/>
    <w:rsid w:val="005A72F7"/>
    <w:rsid w:val="005B183F"/>
    <w:rsid w:val="005B277B"/>
    <w:rsid w:val="005B53EC"/>
    <w:rsid w:val="005C0005"/>
    <w:rsid w:val="005C133D"/>
    <w:rsid w:val="005C33F9"/>
    <w:rsid w:val="005C4D35"/>
    <w:rsid w:val="005D7865"/>
    <w:rsid w:val="005E0DA5"/>
    <w:rsid w:val="005E239A"/>
    <w:rsid w:val="005E30C3"/>
    <w:rsid w:val="005E41E4"/>
    <w:rsid w:val="005E6FA2"/>
    <w:rsid w:val="005E7EA3"/>
    <w:rsid w:val="005F1F12"/>
    <w:rsid w:val="00602A59"/>
    <w:rsid w:val="00603B26"/>
    <w:rsid w:val="00626944"/>
    <w:rsid w:val="00626B68"/>
    <w:rsid w:val="00630E86"/>
    <w:rsid w:val="0063474D"/>
    <w:rsid w:val="00635075"/>
    <w:rsid w:val="00637199"/>
    <w:rsid w:val="0063759C"/>
    <w:rsid w:val="00646639"/>
    <w:rsid w:val="006537DD"/>
    <w:rsid w:val="00656B8C"/>
    <w:rsid w:val="00662BDE"/>
    <w:rsid w:val="00664460"/>
    <w:rsid w:val="0066522E"/>
    <w:rsid w:val="00665AE0"/>
    <w:rsid w:val="00672905"/>
    <w:rsid w:val="00686104"/>
    <w:rsid w:val="00686C06"/>
    <w:rsid w:val="00691F0E"/>
    <w:rsid w:val="0069550C"/>
    <w:rsid w:val="006A5BC0"/>
    <w:rsid w:val="006B5524"/>
    <w:rsid w:val="006C4C69"/>
    <w:rsid w:val="006D0A73"/>
    <w:rsid w:val="006D5E31"/>
    <w:rsid w:val="006F502D"/>
    <w:rsid w:val="007023E8"/>
    <w:rsid w:val="007026F0"/>
    <w:rsid w:val="00712918"/>
    <w:rsid w:val="00715BE4"/>
    <w:rsid w:val="00716000"/>
    <w:rsid w:val="0071662C"/>
    <w:rsid w:val="00716A1E"/>
    <w:rsid w:val="007255BC"/>
    <w:rsid w:val="00725AF0"/>
    <w:rsid w:val="00727D59"/>
    <w:rsid w:val="007308D6"/>
    <w:rsid w:val="00734CAE"/>
    <w:rsid w:val="00736A78"/>
    <w:rsid w:val="0074052B"/>
    <w:rsid w:val="0074069E"/>
    <w:rsid w:val="00746BFE"/>
    <w:rsid w:val="00747DF8"/>
    <w:rsid w:val="0075036E"/>
    <w:rsid w:val="00764B73"/>
    <w:rsid w:val="007700DE"/>
    <w:rsid w:val="0077435C"/>
    <w:rsid w:val="00775FF5"/>
    <w:rsid w:val="007764F6"/>
    <w:rsid w:val="00776FE7"/>
    <w:rsid w:val="007805A8"/>
    <w:rsid w:val="0078146B"/>
    <w:rsid w:val="00784B4C"/>
    <w:rsid w:val="00784FCC"/>
    <w:rsid w:val="00791C9B"/>
    <w:rsid w:val="00792D22"/>
    <w:rsid w:val="00795589"/>
    <w:rsid w:val="007A1809"/>
    <w:rsid w:val="007A58D6"/>
    <w:rsid w:val="007A5E6F"/>
    <w:rsid w:val="007A77C8"/>
    <w:rsid w:val="007B0CFD"/>
    <w:rsid w:val="007B3E20"/>
    <w:rsid w:val="007B4100"/>
    <w:rsid w:val="007C0162"/>
    <w:rsid w:val="007D0037"/>
    <w:rsid w:val="007D0C0D"/>
    <w:rsid w:val="007D0D94"/>
    <w:rsid w:val="007D1690"/>
    <w:rsid w:val="007D2518"/>
    <w:rsid w:val="007D5413"/>
    <w:rsid w:val="007F6F59"/>
    <w:rsid w:val="0080289E"/>
    <w:rsid w:val="00802FEB"/>
    <w:rsid w:val="00803EF6"/>
    <w:rsid w:val="00810140"/>
    <w:rsid w:val="00821C66"/>
    <w:rsid w:val="00822323"/>
    <w:rsid w:val="00833E48"/>
    <w:rsid w:val="00841FB5"/>
    <w:rsid w:val="00843F08"/>
    <w:rsid w:val="00850A6F"/>
    <w:rsid w:val="00851BDB"/>
    <w:rsid w:val="0085529D"/>
    <w:rsid w:val="00855C0D"/>
    <w:rsid w:val="0085686F"/>
    <w:rsid w:val="00856B53"/>
    <w:rsid w:val="00861648"/>
    <w:rsid w:val="00863E36"/>
    <w:rsid w:val="008642B4"/>
    <w:rsid w:val="008759B9"/>
    <w:rsid w:val="008762B6"/>
    <w:rsid w:val="00876E73"/>
    <w:rsid w:val="008806B8"/>
    <w:rsid w:val="0089125D"/>
    <w:rsid w:val="00893020"/>
    <w:rsid w:val="008A13E0"/>
    <w:rsid w:val="008A21A6"/>
    <w:rsid w:val="008A32FA"/>
    <w:rsid w:val="008A439F"/>
    <w:rsid w:val="008A6655"/>
    <w:rsid w:val="008B0405"/>
    <w:rsid w:val="008B2675"/>
    <w:rsid w:val="008B3A24"/>
    <w:rsid w:val="008B3A68"/>
    <w:rsid w:val="008B61A4"/>
    <w:rsid w:val="008C0940"/>
    <w:rsid w:val="008D0820"/>
    <w:rsid w:val="008D3FAE"/>
    <w:rsid w:val="008E0CB0"/>
    <w:rsid w:val="008E60FA"/>
    <w:rsid w:val="008E6699"/>
    <w:rsid w:val="008E7AE7"/>
    <w:rsid w:val="008F15AE"/>
    <w:rsid w:val="008F18D3"/>
    <w:rsid w:val="008F2DE2"/>
    <w:rsid w:val="008F5F8A"/>
    <w:rsid w:val="00901718"/>
    <w:rsid w:val="00901CBC"/>
    <w:rsid w:val="0090595B"/>
    <w:rsid w:val="00911928"/>
    <w:rsid w:val="00912667"/>
    <w:rsid w:val="009130F5"/>
    <w:rsid w:val="00914C6A"/>
    <w:rsid w:val="00917152"/>
    <w:rsid w:val="00917898"/>
    <w:rsid w:val="00927689"/>
    <w:rsid w:val="00936DDC"/>
    <w:rsid w:val="00940467"/>
    <w:rsid w:val="00941F95"/>
    <w:rsid w:val="00943B2D"/>
    <w:rsid w:val="00947673"/>
    <w:rsid w:val="00952A61"/>
    <w:rsid w:val="0095677C"/>
    <w:rsid w:val="00957367"/>
    <w:rsid w:val="00961888"/>
    <w:rsid w:val="00962610"/>
    <w:rsid w:val="0096616B"/>
    <w:rsid w:val="00966639"/>
    <w:rsid w:val="00967AE1"/>
    <w:rsid w:val="009731E9"/>
    <w:rsid w:val="009844D9"/>
    <w:rsid w:val="00991C52"/>
    <w:rsid w:val="0099259C"/>
    <w:rsid w:val="00992942"/>
    <w:rsid w:val="009949A5"/>
    <w:rsid w:val="009A0988"/>
    <w:rsid w:val="009A2397"/>
    <w:rsid w:val="009A4EDE"/>
    <w:rsid w:val="009A5FFE"/>
    <w:rsid w:val="009A66DF"/>
    <w:rsid w:val="009B5822"/>
    <w:rsid w:val="009B5A05"/>
    <w:rsid w:val="009C3900"/>
    <w:rsid w:val="009D12A2"/>
    <w:rsid w:val="009E0B55"/>
    <w:rsid w:val="009E6F11"/>
    <w:rsid w:val="009E729A"/>
    <w:rsid w:val="009F5256"/>
    <w:rsid w:val="009F70E6"/>
    <w:rsid w:val="00A070F5"/>
    <w:rsid w:val="00A075A0"/>
    <w:rsid w:val="00A175E3"/>
    <w:rsid w:val="00A17DB7"/>
    <w:rsid w:val="00A17E92"/>
    <w:rsid w:val="00A2097F"/>
    <w:rsid w:val="00A30535"/>
    <w:rsid w:val="00A36A74"/>
    <w:rsid w:val="00A37057"/>
    <w:rsid w:val="00A40706"/>
    <w:rsid w:val="00A47C9F"/>
    <w:rsid w:val="00A608BF"/>
    <w:rsid w:val="00A63A2F"/>
    <w:rsid w:val="00A6757D"/>
    <w:rsid w:val="00A67FB3"/>
    <w:rsid w:val="00A7543B"/>
    <w:rsid w:val="00A8256A"/>
    <w:rsid w:val="00A87467"/>
    <w:rsid w:val="00AA7CAD"/>
    <w:rsid w:val="00AA7FCF"/>
    <w:rsid w:val="00AB0A34"/>
    <w:rsid w:val="00AB4FBD"/>
    <w:rsid w:val="00AB5C5B"/>
    <w:rsid w:val="00AC0C31"/>
    <w:rsid w:val="00AC34B0"/>
    <w:rsid w:val="00AD2995"/>
    <w:rsid w:val="00AD2D9A"/>
    <w:rsid w:val="00AE24C8"/>
    <w:rsid w:val="00AE7E9F"/>
    <w:rsid w:val="00AF115D"/>
    <w:rsid w:val="00AF5334"/>
    <w:rsid w:val="00AF7827"/>
    <w:rsid w:val="00B025E8"/>
    <w:rsid w:val="00B16A5C"/>
    <w:rsid w:val="00B1757D"/>
    <w:rsid w:val="00B26981"/>
    <w:rsid w:val="00B36F10"/>
    <w:rsid w:val="00B5009F"/>
    <w:rsid w:val="00B51E9F"/>
    <w:rsid w:val="00B52B6A"/>
    <w:rsid w:val="00B53BB3"/>
    <w:rsid w:val="00B6436F"/>
    <w:rsid w:val="00B70B42"/>
    <w:rsid w:val="00B70D52"/>
    <w:rsid w:val="00B74235"/>
    <w:rsid w:val="00B8158F"/>
    <w:rsid w:val="00B83D16"/>
    <w:rsid w:val="00B9407D"/>
    <w:rsid w:val="00B96399"/>
    <w:rsid w:val="00BA6629"/>
    <w:rsid w:val="00BB2DC9"/>
    <w:rsid w:val="00BB369A"/>
    <w:rsid w:val="00BC109A"/>
    <w:rsid w:val="00BC142E"/>
    <w:rsid w:val="00BC14D3"/>
    <w:rsid w:val="00BC6143"/>
    <w:rsid w:val="00BD3FE9"/>
    <w:rsid w:val="00BD7E5B"/>
    <w:rsid w:val="00BE019E"/>
    <w:rsid w:val="00BE2FAF"/>
    <w:rsid w:val="00BE6F07"/>
    <w:rsid w:val="00BE7B99"/>
    <w:rsid w:val="00BF4830"/>
    <w:rsid w:val="00BF5E25"/>
    <w:rsid w:val="00BF70A7"/>
    <w:rsid w:val="00C051A8"/>
    <w:rsid w:val="00C236B2"/>
    <w:rsid w:val="00C238D1"/>
    <w:rsid w:val="00C3776F"/>
    <w:rsid w:val="00C44C88"/>
    <w:rsid w:val="00C46755"/>
    <w:rsid w:val="00C54C4D"/>
    <w:rsid w:val="00C57152"/>
    <w:rsid w:val="00C605A4"/>
    <w:rsid w:val="00C60A8D"/>
    <w:rsid w:val="00C60DC6"/>
    <w:rsid w:val="00C61F2E"/>
    <w:rsid w:val="00C65959"/>
    <w:rsid w:val="00C67819"/>
    <w:rsid w:val="00C84774"/>
    <w:rsid w:val="00C90108"/>
    <w:rsid w:val="00C95D81"/>
    <w:rsid w:val="00CA455E"/>
    <w:rsid w:val="00CB0248"/>
    <w:rsid w:val="00CB6F66"/>
    <w:rsid w:val="00CC33FA"/>
    <w:rsid w:val="00CC5CFA"/>
    <w:rsid w:val="00CC6823"/>
    <w:rsid w:val="00CD1BD0"/>
    <w:rsid w:val="00CD3995"/>
    <w:rsid w:val="00CD5A85"/>
    <w:rsid w:val="00CD69EC"/>
    <w:rsid w:val="00CE04BD"/>
    <w:rsid w:val="00CE06D7"/>
    <w:rsid w:val="00CE3B4D"/>
    <w:rsid w:val="00CE4E8F"/>
    <w:rsid w:val="00CF1E6E"/>
    <w:rsid w:val="00CF3182"/>
    <w:rsid w:val="00CF43FC"/>
    <w:rsid w:val="00CF5233"/>
    <w:rsid w:val="00CF52F3"/>
    <w:rsid w:val="00D01A22"/>
    <w:rsid w:val="00D13131"/>
    <w:rsid w:val="00D1690D"/>
    <w:rsid w:val="00D2116E"/>
    <w:rsid w:val="00D2250B"/>
    <w:rsid w:val="00D23A05"/>
    <w:rsid w:val="00D35AAD"/>
    <w:rsid w:val="00D43391"/>
    <w:rsid w:val="00D44218"/>
    <w:rsid w:val="00D45CA2"/>
    <w:rsid w:val="00D54601"/>
    <w:rsid w:val="00D555B1"/>
    <w:rsid w:val="00D5643A"/>
    <w:rsid w:val="00D56CC8"/>
    <w:rsid w:val="00D56DE8"/>
    <w:rsid w:val="00D626C1"/>
    <w:rsid w:val="00D673E5"/>
    <w:rsid w:val="00D7077A"/>
    <w:rsid w:val="00D726A1"/>
    <w:rsid w:val="00D75124"/>
    <w:rsid w:val="00D75511"/>
    <w:rsid w:val="00D83455"/>
    <w:rsid w:val="00D85C68"/>
    <w:rsid w:val="00D87E37"/>
    <w:rsid w:val="00D90CBF"/>
    <w:rsid w:val="00D93C61"/>
    <w:rsid w:val="00D96D7A"/>
    <w:rsid w:val="00D976E0"/>
    <w:rsid w:val="00DA3A9B"/>
    <w:rsid w:val="00DA4729"/>
    <w:rsid w:val="00DB1951"/>
    <w:rsid w:val="00DB3A18"/>
    <w:rsid w:val="00DB552A"/>
    <w:rsid w:val="00DB5873"/>
    <w:rsid w:val="00DB6FD7"/>
    <w:rsid w:val="00DC3E8A"/>
    <w:rsid w:val="00DC6029"/>
    <w:rsid w:val="00DD6242"/>
    <w:rsid w:val="00DE25B1"/>
    <w:rsid w:val="00DE2DC7"/>
    <w:rsid w:val="00DE4FE5"/>
    <w:rsid w:val="00DF029F"/>
    <w:rsid w:val="00DF2A1D"/>
    <w:rsid w:val="00DF351B"/>
    <w:rsid w:val="00DF4BB4"/>
    <w:rsid w:val="00DF7A7E"/>
    <w:rsid w:val="00E0453E"/>
    <w:rsid w:val="00E06580"/>
    <w:rsid w:val="00E120BB"/>
    <w:rsid w:val="00E13628"/>
    <w:rsid w:val="00E13B27"/>
    <w:rsid w:val="00E148BD"/>
    <w:rsid w:val="00E15613"/>
    <w:rsid w:val="00E16AC1"/>
    <w:rsid w:val="00E1796C"/>
    <w:rsid w:val="00E237DE"/>
    <w:rsid w:val="00E330B5"/>
    <w:rsid w:val="00E35DA8"/>
    <w:rsid w:val="00E36FA3"/>
    <w:rsid w:val="00E40EB9"/>
    <w:rsid w:val="00E52511"/>
    <w:rsid w:val="00E552C8"/>
    <w:rsid w:val="00E61446"/>
    <w:rsid w:val="00E6365B"/>
    <w:rsid w:val="00E6773B"/>
    <w:rsid w:val="00E717F3"/>
    <w:rsid w:val="00E74084"/>
    <w:rsid w:val="00E75982"/>
    <w:rsid w:val="00E805B4"/>
    <w:rsid w:val="00E86478"/>
    <w:rsid w:val="00E90912"/>
    <w:rsid w:val="00E926FB"/>
    <w:rsid w:val="00EA4F71"/>
    <w:rsid w:val="00EA6F93"/>
    <w:rsid w:val="00EB4D84"/>
    <w:rsid w:val="00EB5C57"/>
    <w:rsid w:val="00EB605B"/>
    <w:rsid w:val="00EC0B80"/>
    <w:rsid w:val="00EC0B8A"/>
    <w:rsid w:val="00EC3586"/>
    <w:rsid w:val="00EC7CC8"/>
    <w:rsid w:val="00EE098D"/>
    <w:rsid w:val="00EE3308"/>
    <w:rsid w:val="00EE35D3"/>
    <w:rsid w:val="00EE5B81"/>
    <w:rsid w:val="00EF7AB1"/>
    <w:rsid w:val="00F016B4"/>
    <w:rsid w:val="00F01F06"/>
    <w:rsid w:val="00F02CC0"/>
    <w:rsid w:val="00F0503B"/>
    <w:rsid w:val="00F06471"/>
    <w:rsid w:val="00F11042"/>
    <w:rsid w:val="00F1767E"/>
    <w:rsid w:val="00F35A76"/>
    <w:rsid w:val="00F404AB"/>
    <w:rsid w:val="00F44A17"/>
    <w:rsid w:val="00F669E2"/>
    <w:rsid w:val="00F67170"/>
    <w:rsid w:val="00F730BD"/>
    <w:rsid w:val="00F82761"/>
    <w:rsid w:val="00F83686"/>
    <w:rsid w:val="00F93A8E"/>
    <w:rsid w:val="00F9747E"/>
    <w:rsid w:val="00FB2498"/>
    <w:rsid w:val="00FC596E"/>
    <w:rsid w:val="00FC6074"/>
    <w:rsid w:val="00FD0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A59"/>
    <w:rPr>
      <w:rFonts w:ascii="Macedonian Tms" w:hAnsi="Macedonian Tms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B27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B27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B27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5B27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B27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5B277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22C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22C85"/>
  </w:style>
  <w:style w:type="character" w:styleId="Hyperlink">
    <w:name w:val="Hyperlink"/>
    <w:basedOn w:val="DefaultParagraphFont"/>
    <w:rsid w:val="004018BE"/>
    <w:rPr>
      <w:color w:val="0000FF"/>
      <w:u w:val="single"/>
    </w:rPr>
  </w:style>
  <w:style w:type="paragraph" w:styleId="BalloonText">
    <w:name w:val="Balloon Text"/>
    <w:basedOn w:val="Normal"/>
    <w:semiHidden/>
    <w:rsid w:val="003B3C1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B277B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5B277B"/>
    <w:rPr>
      <w:rFonts w:ascii="Cambria" w:eastAsia="Times New Roman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5B277B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5B277B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5B277B"/>
    <w:rPr>
      <w:rFonts w:ascii="Calibri" w:eastAsia="Times New Roman" w:hAnsi="Calibri" w:cs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5B277B"/>
    <w:rPr>
      <w:rFonts w:ascii="Calibri" w:eastAsia="Times New Roman" w:hAnsi="Calibri" w:cs="Times New Roman"/>
      <w:b/>
      <w:bCs/>
      <w:sz w:val="22"/>
      <w:szCs w:val="22"/>
      <w:lang w:val="en-GB" w:eastAsia="en-GB"/>
    </w:rPr>
  </w:style>
  <w:style w:type="paragraph" w:styleId="List2">
    <w:name w:val="List 2"/>
    <w:basedOn w:val="Normal"/>
    <w:rsid w:val="005B277B"/>
    <w:pPr>
      <w:ind w:left="566" w:hanging="283"/>
      <w:contextualSpacing/>
    </w:pPr>
  </w:style>
  <w:style w:type="paragraph" w:styleId="ListBullet">
    <w:name w:val="List Bullet"/>
    <w:basedOn w:val="Normal"/>
    <w:rsid w:val="005B277B"/>
    <w:pPr>
      <w:numPr>
        <w:numId w:val="12"/>
      </w:numPr>
      <w:contextualSpacing/>
    </w:pPr>
  </w:style>
  <w:style w:type="paragraph" w:styleId="Title">
    <w:name w:val="Title"/>
    <w:basedOn w:val="Normal"/>
    <w:next w:val="Normal"/>
    <w:link w:val="TitleChar"/>
    <w:qFormat/>
    <w:rsid w:val="005B277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B277B"/>
    <w:rPr>
      <w:rFonts w:ascii="Cambria" w:eastAsia="Times New Roman" w:hAnsi="Cambria" w:cs="Times New Roman"/>
      <w:b/>
      <w:bCs/>
      <w:kern w:val="28"/>
      <w:sz w:val="32"/>
      <w:szCs w:val="32"/>
      <w:lang w:val="en-GB" w:eastAsia="en-GB"/>
    </w:rPr>
  </w:style>
  <w:style w:type="paragraph" w:styleId="BodyText">
    <w:name w:val="Body Text"/>
    <w:basedOn w:val="Normal"/>
    <w:link w:val="BodyTextChar"/>
    <w:rsid w:val="005B277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277B"/>
    <w:rPr>
      <w:rFonts w:ascii="Macedonian Tms" w:hAnsi="Macedonian Tms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5B27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B277B"/>
    <w:rPr>
      <w:rFonts w:ascii="Macedonian Tms" w:hAnsi="Macedonian Tms"/>
      <w:sz w:val="24"/>
      <w:szCs w:val="24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5B277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5B277B"/>
    <w:rPr>
      <w:rFonts w:ascii="Cambria" w:eastAsia="Times New Roman" w:hAnsi="Cambria" w:cs="Times New Roman"/>
      <w:sz w:val="24"/>
      <w:szCs w:val="24"/>
      <w:lang w:val="en-GB" w:eastAsia="en-GB"/>
    </w:rPr>
  </w:style>
  <w:style w:type="paragraph" w:styleId="BodyTextFirstIndent">
    <w:name w:val="Body Text First Indent"/>
    <w:basedOn w:val="BodyText"/>
    <w:link w:val="BodyTextFirstIndentChar"/>
    <w:rsid w:val="005B277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B277B"/>
    <w:rPr>
      <w:rFonts w:ascii="Macedonian Tms" w:hAnsi="Macedonian Tms"/>
      <w:sz w:val="24"/>
      <w:szCs w:val="24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rsid w:val="005B277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B277B"/>
    <w:rPr>
      <w:rFonts w:ascii="Macedonian Tms" w:hAnsi="Macedonian Tms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2505BE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BC109A"/>
    <w:pPr>
      <w:ind w:left="720"/>
      <w:contextualSpacing/>
    </w:pPr>
  </w:style>
  <w:style w:type="character" w:styleId="Emphasis">
    <w:name w:val="Emphasis"/>
    <w:basedOn w:val="DefaultParagraphFont"/>
    <w:qFormat/>
    <w:rsid w:val="007C01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DO:</vt:lpstr>
    </vt:vector>
  </TitlesOfParts>
  <Company/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DO:</dc:title>
  <dc:creator>X</dc:creator>
  <cp:lastModifiedBy>petar</cp:lastModifiedBy>
  <cp:revision>57</cp:revision>
  <cp:lastPrinted>2016-05-30T11:06:00Z</cp:lastPrinted>
  <dcterms:created xsi:type="dcterms:W3CDTF">2017-04-21T11:18:00Z</dcterms:created>
  <dcterms:modified xsi:type="dcterms:W3CDTF">2023-05-08T12:43:00Z</dcterms:modified>
</cp:coreProperties>
</file>