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0C" w:rsidRPr="00305685" w:rsidRDefault="00B62FBE">
      <w:pPr>
        <w:rPr>
          <w:rFonts w:asciiTheme="minorHAnsi" w:hAnsiTheme="minorHAnsi" w:cstheme="minorHAnsi"/>
          <w:b/>
          <w:sz w:val="28"/>
        </w:rPr>
      </w:pPr>
      <w:bookmarkStart w:id="0" w:name="_GoBack"/>
      <w:bookmarkEnd w:id="0"/>
      <w:r w:rsidRPr="00B62FBE">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026" type="#_x0000_t202" style="position:absolute;margin-left:1390.4pt;margin-top:-2.65pt;width:273.6pt;height:64.8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04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" o:allowincell="f" filled="f" stroked="f">
            <v:textbox>
              <w:txbxContent>
                <w:p w:rsidR="008B7F30" w:rsidRPr="00605324" w:rsidRDefault="00605324">
                  <w:pPr>
                    <w:pStyle w:val="Heading2"/>
                    <w:rPr>
                      <w:rFonts w:asciiTheme="minorHAnsi" w:hAnsiTheme="minorHAnsi" w:cstheme="minorHAnsi"/>
                      <w:sz w:val="32"/>
                      <w:szCs w:val="32"/>
                    </w:rPr>
                  </w:pPr>
                  <w:r w:rsidRPr="00605324">
                    <w:rPr>
                      <w:rFonts w:asciiTheme="minorHAnsi" w:hAnsiTheme="minorHAnsi" w:cstheme="minorHAnsi"/>
                      <w:sz w:val="32"/>
                      <w:szCs w:val="32"/>
                      <w:lang w:val="mk-MK"/>
                    </w:rPr>
                    <w:t>ГРАДСКИ ТРГОВСКИ ЦЕНТАР А</w:t>
                  </w:r>
                  <w:r w:rsidR="008B7F30" w:rsidRPr="00605324">
                    <w:rPr>
                      <w:rFonts w:asciiTheme="minorHAnsi" w:hAnsiTheme="minorHAnsi" w:cstheme="minorHAnsi"/>
                      <w:sz w:val="32"/>
                      <w:szCs w:val="32"/>
                    </w:rPr>
                    <w:t>.</w:t>
                  </w:r>
                  <w:r w:rsidRPr="00605324">
                    <w:rPr>
                      <w:rFonts w:asciiTheme="minorHAnsi" w:hAnsiTheme="minorHAnsi" w:cstheme="minorHAnsi"/>
                      <w:sz w:val="32"/>
                      <w:szCs w:val="32"/>
                      <w:lang w:val="mk-MK"/>
                    </w:rPr>
                    <w:t>Д</w:t>
                  </w:r>
                  <w:r w:rsidR="008B7F30" w:rsidRPr="00605324">
                    <w:rPr>
                      <w:rFonts w:asciiTheme="minorHAnsi" w:hAnsiTheme="minorHAnsi" w:cstheme="minorHAnsi"/>
                      <w:sz w:val="32"/>
                      <w:szCs w:val="32"/>
                    </w:rPr>
                    <w:t>.</w:t>
                  </w:r>
                </w:p>
                <w:p w:rsidR="008B7F30" w:rsidRPr="00605324" w:rsidRDefault="00F62A44" w:rsidP="00F62A44">
                  <w:pPr>
                    <w:pStyle w:val="Heading2"/>
                    <w:rPr>
                      <w:rFonts w:asciiTheme="minorHAnsi" w:hAnsiTheme="minorHAnsi" w:cstheme="minorHAnsi"/>
                      <w:sz w:val="32"/>
                      <w:szCs w:val="32"/>
                      <w:lang w:val="mk-MK"/>
                    </w:rPr>
                  </w:pPr>
                  <w:r w:rsidRPr="00F62A44">
                    <w:rPr>
                      <w:rFonts w:asciiTheme="minorHAnsi" w:hAnsiTheme="minorHAnsi" w:cstheme="minorHAnsi"/>
                      <w:sz w:val="32"/>
                      <w:szCs w:val="32"/>
                      <w:lang w:val="mk-MK"/>
                    </w:rPr>
                    <w:t xml:space="preserve">- </w:t>
                  </w:r>
                  <w:r w:rsidR="00605324" w:rsidRPr="00605324">
                    <w:rPr>
                      <w:rFonts w:asciiTheme="minorHAnsi" w:hAnsiTheme="minorHAnsi" w:cstheme="minorHAnsi"/>
                      <w:sz w:val="32"/>
                      <w:szCs w:val="32"/>
                      <w:lang w:val="mk-MK"/>
                    </w:rPr>
                    <w:t>СКОПЈЕ</w:t>
                  </w:r>
                </w:p>
                <w:p w:rsidR="008B7F30" w:rsidRPr="00605324" w:rsidRDefault="00605324" w:rsidP="00605324">
                  <w:pPr>
                    <w:pStyle w:val="Heading3"/>
                    <w:rPr>
                      <w:sz w:val="32"/>
                      <w:szCs w:val="32"/>
                    </w:rPr>
                  </w:pPr>
                  <w:r w:rsidRPr="00605324">
                    <w:rPr>
                      <w:rFonts w:asciiTheme="minorHAnsi" w:hAnsiTheme="minorHAnsi" w:cstheme="minorHAnsi"/>
                      <w:sz w:val="32"/>
                      <w:szCs w:val="32"/>
                      <w:lang w:val="mk-MK"/>
                    </w:rPr>
                    <w:t>Кеј 13 Ноември</w:t>
                  </w:r>
                  <w:r w:rsidR="00F62A44">
                    <w:rPr>
                      <w:rFonts w:asciiTheme="minorHAnsi" w:hAnsiTheme="minorHAnsi" w:cstheme="minorHAnsi"/>
                      <w:sz w:val="32"/>
                      <w:szCs w:val="32"/>
                      <w:lang w:val="mk-MK"/>
                    </w:rPr>
                    <w:t>,</w:t>
                  </w:r>
                  <w:r w:rsidRPr="00605324">
                    <w:rPr>
                      <w:rFonts w:asciiTheme="minorHAnsi" w:hAnsiTheme="minorHAnsi" w:cstheme="minorHAnsi"/>
                      <w:sz w:val="32"/>
                      <w:szCs w:val="32"/>
                      <w:lang w:val="mk-MK"/>
                    </w:rPr>
                    <w:t xml:space="preserve"> кула 2/4</w:t>
                  </w:r>
                </w:p>
              </w:txbxContent>
            </v:textbox>
            <w10:wrap anchorx="margin"/>
          </v:shape>
        </w:pict>
      </w:r>
      <w:r w:rsidR="007F0ED6" w:rsidRPr="00305685">
        <w:rPr>
          <w:rFonts w:asciiTheme="minorHAnsi" w:hAnsiTheme="minorHAnsi" w:cstheme="minorHAnsi"/>
          <w:noProof/>
          <w:lang w:val="mk-MK" w:eastAsia="mk-MK"/>
        </w:rPr>
        <w:drawing>
          <wp:inline distT="0" distB="0" distL="0" distR="0">
            <wp:extent cx="157734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7340" cy="822960"/>
                    </a:xfrm>
                    <a:prstGeom prst="rect">
                      <a:avLst/>
                    </a:prstGeom>
                    <a:noFill/>
                    <a:ln>
                      <a:noFill/>
                    </a:ln>
                  </pic:spPr>
                </pic:pic>
              </a:graphicData>
            </a:graphic>
          </wp:inline>
        </w:drawing>
      </w:r>
      <w:r w:rsidR="00605324" w:rsidRPr="00305685">
        <w:rPr>
          <w:rFonts w:asciiTheme="minorHAnsi" w:hAnsiTheme="minorHAnsi" w:cstheme="minorHAnsi"/>
          <w:b/>
          <w:sz w:val="28"/>
        </w:rPr>
        <w:tab/>
      </w:r>
    </w:p>
    <w:p w:rsidR="00B4520C" w:rsidRPr="00305685" w:rsidRDefault="00B62FBE">
      <w:pPr>
        <w:rPr>
          <w:rFonts w:asciiTheme="minorHAnsi" w:hAnsiTheme="minorHAnsi" w:cstheme="minorHAnsi"/>
          <w:b/>
        </w:rPr>
      </w:pPr>
      <w:r w:rsidRPr="00B62FBE">
        <w:rPr>
          <w:rFonts w:asciiTheme="minorHAnsi" w:hAnsiTheme="minorHAnsi" w:cstheme="minorHAnsi"/>
          <w:noProof/>
        </w:rPr>
        <w:pict>
          <v:line id="Line 3" o:spid="_x0000_s1027" style="position:absolute;z-index:251658240;visibility:visible;mso-position-horizontal:center;mso-position-vertical-relative:page" from="0,141.75pt" to="453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XQ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" o:allowincell="f">
            <w10:wrap anchory="page"/>
          </v:line>
        </w:pict>
      </w:r>
    </w:p>
    <w:p w:rsidR="00BB2095" w:rsidRPr="00305685" w:rsidRDefault="00605324" w:rsidP="00F62A44">
      <w:pPr>
        <w:jc w:val="center"/>
        <w:rPr>
          <w:rFonts w:asciiTheme="minorHAnsi" w:hAnsiTheme="minorHAnsi" w:cstheme="minorHAnsi"/>
          <w:b/>
          <w:sz w:val="18"/>
          <w:szCs w:val="18"/>
          <w:lang w:val="mk-MK"/>
        </w:rPr>
      </w:pPr>
      <w:r w:rsidRPr="00305685">
        <w:rPr>
          <w:rFonts w:asciiTheme="minorHAnsi" w:hAnsiTheme="minorHAnsi" w:cstheme="minorHAnsi"/>
          <w:sz w:val="19"/>
          <w:szCs w:val="19"/>
          <w:lang w:val="mk-MK"/>
        </w:rPr>
        <w:t xml:space="preserve">Жиро сметка: </w:t>
      </w:r>
      <w:r w:rsidRPr="00305685">
        <w:rPr>
          <w:rFonts w:asciiTheme="minorHAnsi" w:hAnsiTheme="minorHAnsi" w:cstheme="minorHAnsi"/>
          <w:b/>
          <w:bCs/>
          <w:sz w:val="19"/>
          <w:szCs w:val="19"/>
          <w:lang w:val="mk-MK"/>
        </w:rPr>
        <w:t>270000001014410</w:t>
      </w:r>
      <w:r w:rsidRPr="00305685">
        <w:rPr>
          <w:rFonts w:asciiTheme="minorHAnsi" w:hAnsiTheme="minorHAnsi" w:cstheme="minorHAnsi"/>
          <w:sz w:val="19"/>
          <w:szCs w:val="19"/>
          <w:lang w:val="mk-MK"/>
        </w:rPr>
        <w:t xml:space="preserve">, ДДВ број: </w:t>
      </w:r>
      <w:r w:rsidRPr="00305685">
        <w:rPr>
          <w:rFonts w:asciiTheme="minorHAnsi" w:hAnsiTheme="minorHAnsi" w:cstheme="minorHAnsi"/>
          <w:b/>
          <w:bCs/>
          <w:sz w:val="19"/>
          <w:szCs w:val="19"/>
          <w:lang w:val="mk-MK"/>
        </w:rPr>
        <w:t>МК4030996238564</w:t>
      </w:r>
      <w:r w:rsidRPr="00305685">
        <w:rPr>
          <w:rFonts w:asciiTheme="minorHAnsi" w:hAnsiTheme="minorHAnsi" w:cstheme="minorHAnsi"/>
          <w:sz w:val="19"/>
          <w:szCs w:val="19"/>
          <w:lang w:val="mk-MK"/>
        </w:rPr>
        <w:t xml:space="preserve">, Депонент: </w:t>
      </w:r>
      <w:r w:rsidRPr="00305685">
        <w:rPr>
          <w:rFonts w:asciiTheme="minorHAnsi" w:hAnsiTheme="minorHAnsi" w:cstheme="minorHAnsi"/>
          <w:b/>
          <w:bCs/>
          <w:sz w:val="19"/>
          <w:szCs w:val="19"/>
          <w:lang w:val="mk-MK"/>
        </w:rPr>
        <w:t>ХАЛКБАНК АД Скопје</w:t>
      </w:r>
    </w:p>
    <w:p w:rsidR="00F62A44" w:rsidRDefault="00F62A44" w:rsidP="00F62A44">
      <w:pPr>
        <w:ind w:right="4"/>
        <w:jc w:val="center"/>
        <w:rPr>
          <w:rFonts w:asciiTheme="minorHAnsi" w:hAnsiTheme="minorHAnsi" w:cstheme="minorHAnsi"/>
          <w:sz w:val="19"/>
          <w:szCs w:val="19"/>
          <w:lang w:val="mk-MK"/>
        </w:rPr>
      </w:pPr>
      <w:r>
        <w:rPr>
          <w:rFonts w:asciiTheme="minorHAnsi" w:hAnsiTheme="minorHAnsi" w:cstheme="minorHAnsi"/>
          <w:sz w:val="19"/>
          <w:szCs w:val="19"/>
          <w:lang w:val="mk-MK"/>
        </w:rPr>
        <w:t>Тел.: 02/3120-395, 3120-177; Сектор за к</w:t>
      </w:r>
      <w:r w:rsidR="00605324" w:rsidRPr="00305685">
        <w:rPr>
          <w:rFonts w:asciiTheme="minorHAnsi" w:hAnsiTheme="minorHAnsi" w:cstheme="minorHAnsi"/>
          <w:sz w:val="19"/>
          <w:szCs w:val="19"/>
          <w:lang w:val="mk-MK"/>
        </w:rPr>
        <w:t>омерција</w:t>
      </w:r>
      <w:r>
        <w:rPr>
          <w:rFonts w:asciiTheme="minorHAnsi" w:hAnsiTheme="minorHAnsi" w:cstheme="minorHAnsi"/>
          <w:sz w:val="19"/>
          <w:szCs w:val="19"/>
          <w:lang w:val="mk-MK"/>
        </w:rPr>
        <w:t>лни работи и маркетинг: 02/3120-347</w:t>
      </w:r>
    </w:p>
    <w:p w:rsidR="00F62A44" w:rsidRDefault="00F62A44" w:rsidP="00F62A44">
      <w:pPr>
        <w:ind w:right="4"/>
        <w:jc w:val="center"/>
        <w:rPr>
          <w:rFonts w:asciiTheme="minorHAnsi" w:hAnsiTheme="minorHAnsi" w:cstheme="minorHAnsi"/>
          <w:sz w:val="19"/>
          <w:szCs w:val="19"/>
          <w:lang w:val="mk-MK"/>
        </w:rPr>
      </w:pPr>
      <w:r>
        <w:rPr>
          <w:rFonts w:asciiTheme="minorHAnsi" w:hAnsiTheme="minorHAnsi" w:cstheme="minorHAnsi"/>
          <w:sz w:val="19"/>
          <w:szCs w:val="19"/>
          <w:lang w:val="mk-MK"/>
        </w:rPr>
        <w:t>Сектор за финансиски и сметководствени работи: 02/3134-083</w:t>
      </w:r>
    </w:p>
    <w:p w:rsidR="00801E97" w:rsidRPr="00305685" w:rsidRDefault="00605324" w:rsidP="00F62A44">
      <w:pPr>
        <w:ind w:right="4"/>
        <w:jc w:val="center"/>
        <w:rPr>
          <w:rFonts w:asciiTheme="minorHAnsi" w:hAnsiTheme="minorHAnsi" w:cstheme="minorHAnsi"/>
          <w:b/>
          <w:sz w:val="19"/>
          <w:szCs w:val="19"/>
        </w:rPr>
      </w:pPr>
      <w:r w:rsidRPr="00305685">
        <w:rPr>
          <w:rFonts w:asciiTheme="minorHAnsi" w:hAnsiTheme="minorHAnsi" w:cstheme="minorHAnsi"/>
          <w:sz w:val="19"/>
          <w:szCs w:val="19"/>
        </w:rPr>
        <w:t xml:space="preserve">E-mail: </w:t>
      </w:r>
      <w:r w:rsidRPr="00305685">
        <w:rPr>
          <w:rFonts w:asciiTheme="minorHAnsi" w:hAnsiTheme="minorHAnsi" w:cstheme="minorHAnsi"/>
          <w:b/>
          <w:bCs/>
          <w:sz w:val="19"/>
          <w:szCs w:val="19"/>
        </w:rPr>
        <w:t>contact@gtcskopje.com.mk</w:t>
      </w:r>
    </w:p>
    <w:p w:rsidR="008D156C" w:rsidRPr="008F217A" w:rsidRDefault="008D156C" w:rsidP="008D156C">
      <w:pPr>
        <w:spacing w:line="276" w:lineRule="auto"/>
        <w:ind w:right="-93"/>
        <w:jc w:val="both"/>
        <w:rPr>
          <w:rFonts w:ascii="Arial" w:hAnsi="Arial" w:cs="Arial"/>
          <w:sz w:val="22"/>
          <w:szCs w:val="22"/>
        </w:rPr>
      </w:pPr>
    </w:p>
    <w:p w:rsidR="008D156C" w:rsidRPr="008D156C" w:rsidRDefault="008D156C" w:rsidP="008D156C">
      <w:pPr>
        <w:spacing w:line="276" w:lineRule="auto"/>
        <w:ind w:right="-93" w:firstLine="720"/>
        <w:jc w:val="both"/>
        <w:rPr>
          <w:rFonts w:ascii="Arial" w:hAnsi="Arial" w:cs="Arial"/>
          <w:sz w:val="22"/>
          <w:szCs w:val="22"/>
          <w:lang w:val="mk-MK"/>
        </w:rPr>
      </w:pPr>
      <w:r w:rsidRPr="008D156C">
        <w:rPr>
          <w:rFonts w:ascii="Arial" w:hAnsi="Arial" w:cs="Arial"/>
          <w:sz w:val="22"/>
          <w:szCs w:val="22"/>
          <w:lang w:val="mk-MK"/>
        </w:rPr>
        <w:t xml:space="preserve">Врз основа на член 387, а во врска со член 384 од Законот за трговските друштва и член </w:t>
      </w:r>
      <w:r w:rsidRPr="008D156C">
        <w:rPr>
          <w:rFonts w:ascii="Arial" w:hAnsi="Arial" w:cs="Arial"/>
          <w:sz w:val="22"/>
          <w:szCs w:val="22"/>
        </w:rPr>
        <w:t>46</w:t>
      </w:r>
      <w:r w:rsidRPr="008D156C">
        <w:rPr>
          <w:rFonts w:ascii="Arial" w:hAnsi="Arial" w:cs="Arial"/>
          <w:sz w:val="22"/>
          <w:szCs w:val="22"/>
          <w:lang w:val="mk-MK"/>
        </w:rPr>
        <w:t xml:space="preserve"> од Статутот на Градски Трговски Центар А.Д. - Скопје, Одборот на директори на Друштвото објавува</w:t>
      </w:r>
    </w:p>
    <w:p w:rsidR="008D156C" w:rsidRPr="008D156C" w:rsidRDefault="008D156C" w:rsidP="008D156C">
      <w:pPr>
        <w:ind w:right="-93"/>
        <w:rPr>
          <w:rFonts w:ascii="Arial" w:hAnsi="Arial" w:cs="Arial"/>
          <w:b/>
          <w:sz w:val="22"/>
          <w:szCs w:val="22"/>
          <w:lang w:val="mk-MK"/>
        </w:rPr>
      </w:pPr>
    </w:p>
    <w:p w:rsidR="008D156C" w:rsidRPr="008D156C" w:rsidRDefault="008D156C" w:rsidP="008D156C">
      <w:pPr>
        <w:spacing w:line="276" w:lineRule="auto"/>
        <w:ind w:right="-93"/>
        <w:jc w:val="center"/>
        <w:rPr>
          <w:rFonts w:ascii="Arial" w:hAnsi="Arial" w:cs="Arial"/>
          <w:b/>
          <w:sz w:val="24"/>
          <w:szCs w:val="24"/>
          <w:lang w:val="mk-MK"/>
        </w:rPr>
      </w:pPr>
      <w:r w:rsidRPr="008D156C">
        <w:rPr>
          <w:rFonts w:ascii="Arial" w:hAnsi="Arial" w:cs="Arial"/>
          <w:b/>
          <w:sz w:val="24"/>
          <w:szCs w:val="24"/>
          <w:lang w:val="mk-MK"/>
        </w:rPr>
        <w:t>Ј А В Е Н   П О В И К</w:t>
      </w:r>
    </w:p>
    <w:p w:rsidR="008D156C" w:rsidRPr="008D156C" w:rsidRDefault="008D156C" w:rsidP="008D156C">
      <w:pPr>
        <w:spacing w:line="276" w:lineRule="auto"/>
        <w:ind w:right="-93"/>
        <w:rPr>
          <w:rFonts w:ascii="Arial" w:hAnsi="Arial" w:cs="Arial"/>
          <w:b/>
          <w:sz w:val="22"/>
          <w:szCs w:val="22"/>
          <w:lang w:val="mk-MK"/>
        </w:rPr>
      </w:pPr>
      <w:r w:rsidRPr="008D156C">
        <w:rPr>
          <w:rFonts w:ascii="Arial" w:hAnsi="Arial" w:cs="Arial"/>
          <w:b/>
          <w:sz w:val="24"/>
          <w:szCs w:val="24"/>
          <w:lang w:val="mk-MK"/>
        </w:rPr>
        <w:t xml:space="preserve">                                        </w:t>
      </w:r>
      <w:r>
        <w:rPr>
          <w:rFonts w:ascii="Arial" w:hAnsi="Arial" w:cs="Arial"/>
          <w:b/>
          <w:sz w:val="22"/>
          <w:szCs w:val="22"/>
          <w:lang w:val="mk-MK"/>
        </w:rPr>
        <w:t>за одржување г</w:t>
      </w:r>
      <w:r w:rsidRPr="008D156C">
        <w:rPr>
          <w:rFonts w:ascii="Arial" w:hAnsi="Arial" w:cs="Arial"/>
          <w:b/>
          <w:sz w:val="22"/>
          <w:szCs w:val="22"/>
          <w:lang w:val="mk-MK"/>
        </w:rPr>
        <w:t>одишно собрание на</w:t>
      </w:r>
    </w:p>
    <w:p w:rsidR="008D156C" w:rsidRPr="008D156C" w:rsidRDefault="008D156C" w:rsidP="008D156C">
      <w:pPr>
        <w:spacing w:line="276" w:lineRule="auto"/>
        <w:ind w:right="-93"/>
        <w:jc w:val="center"/>
        <w:rPr>
          <w:rFonts w:ascii="Arial" w:hAnsi="Arial" w:cs="Arial"/>
          <w:b/>
          <w:sz w:val="22"/>
          <w:szCs w:val="22"/>
          <w:lang w:val="mk-MK"/>
        </w:rPr>
      </w:pPr>
      <w:r w:rsidRPr="008D156C">
        <w:rPr>
          <w:rFonts w:ascii="Arial" w:hAnsi="Arial" w:cs="Arial"/>
          <w:b/>
          <w:sz w:val="22"/>
          <w:szCs w:val="22"/>
          <w:lang w:val="mk-MK"/>
        </w:rPr>
        <w:t>Градски Трговски Центар А.Д. - Скопје</w:t>
      </w:r>
    </w:p>
    <w:p w:rsidR="008D156C" w:rsidRPr="008D156C" w:rsidRDefault="008D156C" w:rsidP="008D156C">
      <w:pPr>
        <w:spacing w:line="276" w:lineRule="auto"/>
        <w:ind w:right="-93"/>
        <w:jc w:val="center"/>
        <w:rPr>
          <w:rFonts w:ascii="Arial" w:hAnsi="Arial" w:cs="Arial"/>
          <w:b/>
          <w:sz w:val="22"/>
          <w:szCs w:val="22"/>
          <w:lang w:val="mk-MK"/>
        </w:rPr>
      </w:pPr>
    </w:p>
    <w:p w:rsidR="008D156C" w:rsidRPr="008D156C" w:rsidRDefault="008D156C" w:rsidP="008D156C">
      <w:pPr>
        <w:numPr>
          <w:ilvl w:val="0"/>
          <w:numId w:val="6"/>
        </w:numPr>
        <w:spacing w:before="120" w:line="276" w:lineRule="auto"/>
        <w:ind w:right="-147"/>
        <w:jc w:val="both"/>
        <w:rPr>
          <w:rFonts w:ascii="Arial" w:hAnsi="Arial" w:cs="Arial"/>
          <w:sz w:val="22"/>
          <w:szCs w:val="22"/>
          <w:lang w:val="mk-MK"/>
        </w:rPr>
      </w:pPr>
      <w:r w:rsidRPr="008D156C">
        <w:rPr>
          <w:rFonts w:ascii="Arial" w:hAnsi="Arial" w:cs="Arial"/>
          <w:sz w:val="22"/>
          <w:szCs w:val="22"/>
          <w:lang w:val="mk-MK"/>
        </w:rPr>
        <w:t>Се свикува годишно собрание на Градски Трговски Центар Акционерско друштво за издавање деловен простор под закуп  - Скопје</w:t>
      </w:r>
    </w:p>
    <w:p w:rsidR="008D156C" w:rsidRPr="008D156C" w:rsidRDefault="008D156C" w:rsidP="008D156C">
      <w:pPr>
        <w:numPr>
          <w:ilvl w:val="0"/>
          <w:numId w:val="6"/>
        </w:numPr>
        <w:spacing w:before="120" w:line="276" w:lineRule="auto"/>
        <w:ind w:right="-147"/>
        <w:jc w:val="both"/>
        <w:rPr>
          <w:rFonts w:ascii="Arial" w:hAnsi="Arial" w:cs="Arial"/>
          <w:sz w:val="22"/>
          <w:szCs w:val="22"/>
          <w:lang w:val="mk-MK"/>
        </w:rPr>
      </w:pPr>
      <w:r w:rsidRPr="008D156C">
        <w:rPr>
          <w:rFonts w:ascii="Arial" w:hAnsi="Arial" w:cs="Arial"/>
          <w:sz w:val="22"/>
          <w:szCs w:val="22"/>
          <w:lang w:val="mk-MK"/>
        </w:rPr>
        <w:t xml:space="preserve">Собранието ќе се одржи на ден </w:t>
      </w:r>
      <w:r w:rsidR="006979ED">
        <w:rPr>
          <w:rFonts w:ascii="Arial" w:hAnsi="Arial" w:cs="Arial"/>
          <w:b/>
          <w:sz w:val="22"/>
          <w:szCs w:val="22"/>
          <w:lang w:val="mk-MK"/>
        </w:rPr>
        <w:t>30.08</w:t>
      </w:r>
      <w:r w:rsidRPr="008D156C">
        <w:rPr>
          <w:rFonts w:ascii="Arial" w:hAnsi="Arial" w:cs="Arial"/>
          <w:b/>
          <w:sz w:val="22"/>
          <w:szCs w:val="22"/>
          <w:lang w:val="mk-MK"/>
        </w:rPr>
        <w:t>.2023</w:t>
      </w:r>
      <w:r w:rsidRPr="008D156C">
        <w:rPr>
          <w:rFonts w:ascii="Arial" w:hAnsi="Arial" w:cs="Arial"/>
          <w:b/>
          <w:sz w:val="22"/>
          <w:szCs w:val="22"/>
        </w:rPr>
        <w:t xml:space="preserve"> </w:t>
      </w:r>
      <w:r w:rsidR="008F217A">
        <w:rPr>
          <w:rFonts w:ascii="Arial" w:hAnsi="Arial" w:cs="Arial"/>
          <w:b/>
          <w:sz w:val="22"/>
          <w:szCs w:val="22"/>
          <w:lang w:val="mk-MK"/>
        </w:rPr>
        <w:t>година (</w:t>
      </w:r>
      <w:r w:rsidR="006979ED">
        <w:rPr>
          <w:rFonts w:ascii="Arial" w:hAnsi="Arial" w:cs="Arial"/>
          <w:b/>
          <w:sz w:val="22"/>
          <w:szCs w:val="22"/>
          <w:lang w:val="mk-MK"/>
        </w:rPr>
        <w:t>среда</w:t>
      </w:r>
      <w:r w:rsidRPr="008D156C">
        <w:rPr>
          <w:rFonts w:ascii="Arial" w:hAnsi="Arial" w:cs="Arial"/>
          <w:b/>
          <w:sz w:val="22"/>
          <w:szCs w:val="22"/>
          <w:lang w:val="mk-MK"/>
        </w:rPr>
        <w:t>)</w:t>
      </w:r>
      <w:r w:rsidRPr="008D156C">
        <w:rPr>
          <w:rFonts w:ascii="Arial" w:hAnsi="Arial" w:cs="Arial"/>
          <w:sz w:val="22"/>
          <w:szCs w:val="22"/>
          <w:lang w:val="mk-MK"/>
        </w:rPr>
        <w:t xml:space="preserve"> со почеток во </w:t>
      </w:r>
      <w:r w:rsidRPr="008D156C">
        <w:rPr>
          <w:rFonts w:ascii="Arial" w:hAnsi="Arial" w:cs="Arial"/>
          <w:b/>
          <w:sz w:val="22"/>
          <w:szCs w:val="22"/>
          <w:lang w:val="mk-MK"/>
        </w:rPr>
        <w:t>11,00</w:t>
      </w:r>
      <w:r w:rsidRPr="008D156C">
        <w:rPr>
          <w:rFonts w:ascii="Arial" w:hAnsi="Arial" w:cs="Arial"/>
          <w:sz w:val="22"/>
          <w:szCs w:val="22"/>
          <w:lang w:val="mk-MK"/>
        </w:rPr>
        <w:t xml:space="preserve"> </w:t>
      </w:r>
      <w:r w:rsidRPr="008D156C">
        <w:rPr>
          <w:rFonts w:ascii="Arial" w:hAnsi="Arial" w:cs="Arial"/>
          <w:b/>
          <w:sz w:val="22"/>
          <w:szCs w:val="22"/>
          <w:lang w:val="mk-MK"/>
        </w:rPr>
        <w:t xml:space="preserve">часот, </w:t>
      </w:r>
      <w:r w:rsidRPr="008D156C">
        <w:rPr>
          <w:rFonts w:ascii="Arial" w:hAnsi="Arial" w:cs="Arial"/>
          <w:sz w:val="22"/>
          <w:szCs w:val="22"/>
          <w:lang w:val="mk-MK"/>
        </w:rPr>
        <w:t>во салата за состаноци во Градски Трговски Центар А.Д. - Скопје, Кеј 13-ти Ноември кула 2, 4-ти кат, Скопје</w:t>
      </w:r>
    </w:p>
    <w:p w:rsidR="008D156C" w:rsidRPr="008D156C" w:rsidRDefault="008D156C" w:rsidP="008D156C">
      <w:pPr>
        <w:spacing w:line="276" w:lineRule="auto"/>
        <w:jc w:val="both"/>
        <w:rPr>
          <w:rFonts w:ascii="Arial" w:hAnsi="Arial" w:cs="Arial"/>
          <w:b/>
          <w:sz w:val="22"/>
          <w:szCs w:val="22"/>
        </w:rPr>
      </w:pPr>
    </w:p>
    <w:p w:rsidR="008D156C" w:rsidRPr="008D156C" w:rsidRDefault="008D156C" w:rsidP="008D156C">
      <w:pPr>
        <w:spacing w:line="276" w:lineRule="auto"/>
        <w:ind w:firstLine="720"/>
        <w:jc w:val="both"/>
        <w:rPr>
          <w:rFonts w:ascii="Arial" w:hAnsi="Arial" w:cs="Arial"/>
          <w:sz w:val="22"/>
          <w:szCs w:val="22"/>
          <w:lang w:val="mk-MK"/>
        </w:rPr>
      </w:pPr>
      <w:r w:rsidRPr="008D156C">
        <w:rPr>
          <w:rFonts w:ascii="Arial" w:hAnsi="Arial" w:cs="Arial"/>
          <w:sz w:val="22"/>
          <w:szCs w:val="22"/>
          <w:lang w:val="mk-MK"/>
        </w:rPr>
        <w:t>Собранието на седницата ќе работи по следниот</w:t>
      </w:r>
    </w:p>
    <w:p w:rsidR="008D156C" w:rsidRPr="008D156C" w:rsidRDefault="008D156C" w:rsidP="008D156C">
      <w:pPr>
        <w:spacing w:line="276" w:lineRule="auto"/>
        <w:jc w:val="center"/>
        <w:rPr>
          <w:rFonts w:ascii="Arial" w:hAnsi="Arial" w:cs="Arial"/>
          <w:b/>
          <w:sz w:val="22"/>
          <w:szCs w:val="22"/>
          <w:lang w:val="mk-MK"/>
        </w:rPr>
      </w:pPr>
    </w:p>
    <w:p w:rsidR="008D156C" w:rsidRDefault="008D156C" w:rsidP="008D156C">
      <w:pPr>
        <w:spacing w:line="276" w:lineRule="auto"/>
        <w:jc w:val="center"/>
        <w:rPr>
          <w:rFonts w:ascii="Arial" w:hAnsi="Arial" w:cs="Arial"/>
          <w:b/>
          <w:sz w:val="22"/>
          <w:szCs w:val="22"/>
          <w:lang w:val="mk-MK"/>
        </w:rPr>
      </w:pPr>
    </w:p>
    <w:p w:rsidR="008D156C" w:rsidRPr="008D156C" w:rsidRDefault="008D156C" w:rsidP="008D156C">
      <w:pPr>
        <w:spacing w:line="276" w:lineRule="auto"/>
        <w:jc w:val="center"/>
        <w:rPr>
          <w:rFonts w:ascii="Arial" w:hAnsi="Arial" w:cs="Arial"/>
          <w:b/>
          <w:sz w:val="22"/>
          <w:szCs w:val="22"/>
          <w:lang w:val="mk-MK"/>
        </w:rPr>
      </w:pPr>
      <w:r w:rsidRPr="008D156C">
        <w:rPr>
          <w:rFonts w:ascii="Arial" w:hAnsi="Arial" w:cs="Arial"/>
          <w:b/>
          <w:sz w:val="22"/>
          <w:szCs w:val="22"/>
          <w:lang w:val="mk-MK"/>
        </w:rPr>
        <w:t>Д  Н  Е  В  Е  Н    Р  Е  Д</w:t>
      </w:r>
    </w:p>
    <w:p w:rsidR="008D156C" w:rsidRPr="008D156C" w:rsidRDefault="008D156C" w:rsidP="008D156C">
      <w:pPr>
        <w:spacing w:line="276" w:lineRule="auto"/>
        <w:rPr>
          <w:rFonts w:ascii="Arial" w:hAnsi="Arial" w:cs="Arial"/>
          <w:b/>
          <w:sz w:val="22"/>
          <w:szCs w:val="22"/>
          <w:lang w:val="mk-MK"/>
        </w:rPr>
      </w:pPr>
    </w:p>
    <w:p w:rsidR="008D156C" w:rsidRPr="008D156C" w:rsidRDefault="008D156C" w:rsidP="008D156C">
      <w:pPr>
        <w:spacing w:line="276" w:lineRule="auto"/>
        <w:ind w:firstLine="720"/>
        <w:jc w:val="both"/>
        <w:rPr>
          <w:rFonts w:ascii="Arial" w:hAnsi="Arial" w:cs="Arial"/>
          <w:b/>
          <w:sz w:val="22"/>
          <w:szCs w:val="22"/>
          <w:lang w:val="mk-MK"/>
        </w:rPr>
      </w:pPr>
      <w:r w:rsidRPr="008D156C">
        <w:rPr>
          <w:rFonts w:ascii="Arial" w:hAnsi="Arial" w:cs="Arial"/>
          <w:b/>
          <w:sz w:val="22"/>
          <w:szCs w:val="22"/>
          <w:lang w:val="mk-MK"/>
        </w:rPr>
        <w:t xml:space="preserve">I. Процедурален дел: </w:t>
      </w:r>
    </w:p>
    <w:p w:rsidR="008D156C" w:rsidRPr="008D156C" w:rsidRDefault="008D156C" w:rsidP="008D156C">
      <w:pPr>
        <w:spacing w:line="276" w:lineRule="auto"/>
        <w:ind w:firstLine="720"/>
        <w:jc w:val="both"/>
        <w:rPr>
          <w:rFonts w:ascii="Arial" w:hAnsi="Arial" w:cs="Arial"/>
          <w:b/>
          <w:sz w:val="22"/>
          <w:szCs w:val="22"/>
          <w:lang w:val="mk-MK"/>
        </w:rPr>
      </w:pPr>
    </w:p>
    <w:p w:rsidR="008D156C" w:rsidRPr="008D156C" w:rsidRDefault="008D156C" w:rsidP="008D156C">
      <w:pPr>
        <w:numPr>
          <w:ilvl w:val="0"/>
          <w:numId w:val="8"/>
        </w:numPr>
        <w:spacing w:line="360" w:lineRule="auto"/>
        <w:jc w:val="both"/>
        <w:rPr>
          <w:rFonts w:ascii="Arial" w:hAnsi="Arial" w:cs="Arial"/>
          <w:sz w:val="22"/>
          <w:szCs w:val="22"/>
          <w:lang w:val="mk-MK"/>
        </w:rPr>
      </w:pPr>
      <w:r>
        <w:rPr>
          <w:rFonts w:ascii="Arial" w:hAnsi="Arial" w:cs="Arial"/>
          <w:sz w:val="22"/>
          <w:szCs w:val="22"/>
          <w:lang w:val="mk-MK"/>
        </w:rPr>
        <w:t>Отворање на с</w:t>
      </w:r>
      <w:r w:rsidRPr="008D156C">
        <w:rPr>
          <w:rFonts w:ascii="Arial" w:hAnsi="Arial" w:cs="Arial"/>
          <w:sz w:val="22"/>
          <w:szCs w:val="22"/>
          <w:lang w:val="mk-MK"/>
        </w:rPr>
        <w:t>обранието</w:t>
      </w:r>
    </w:p>
    <w:p w:rsidR="008D156C" w:rsidRPr="008D156C" w:rsidRDefault="008D156C" w:rsidP="008D156C">
      <w:pPr>
        <w:numPr>
          <w:ilvl w:val="0"/>
          <w:numId w:val="8"/>
        </w:numPr>
        <w:spacing w:line="360" w:lineRule="auto"/>
        <w:jc w:val="both"/>
        <w:rPr>
          <w:rFonts w:ascii="Arial" w:hAnsi="Arial" w:cs="Arial"/>
          <w:sz w:val="22"/>
          <w:szCs w:val="22"/>
          <w:lang w:val="mk-MK"/>
        </w:rPr>
      </w:pPr>
      <w:r>
        <w:rPr>
          <w:rFonts w:ascii="Arial" w:hAnsi="Arial" w:cs="Arial"/>
          <w:sz w:val="22"/>
          <w:szCs w:val="22"/>
          <w:lang w:val="mk-MK"/>
        </w:rPr>
        <w:t>Избор на претседавач со с</w:t>
      </w:r>
      <w:r w:rsidRPr="008D156C">
        <w:rPr>
          <w:rFonts w:ascii="Arial" w:hAnsi="Arial" w:cs="Arial"/>
          <w:sz w:val="22"/>
          <w:szCs w:val="22"/>
          <w:lang w:val="mk-MK"/>
        </w:rPr>
        <w:t>обранието</w:t>
      </w:r>
    </w:p>
    <w:p w:rsidR="008D156C" w:rsidRPr="008D156C" w:rsidRDefault="008D156C" w:rsidP="008D156C">
      <w:pPr>
        <w:numPr>
          <w:ilvl w:val="0"/>
          <w:numId w:val="8"/>
        </w:numPr>
        <w:spacing w:line="360" w:lineRule="auto"/>
        <w:jc w:val="both"/>
        <w:rPr>
          <w:rFonts w:ascii="Arial" w:hAnsi="Arial" w:cs="Arial"/>
          <w:sz w:val="22"/>
          <w:szCs w:val="22"/>
          <w:lang w:val="mk-MK"/>
        </w:rPr>
      </w:pPr>
      <w:r>
        <w:rPr>
          <w:rFonts w:ascii="Arial" w:hAnsi="Arial" w:cs="Arial"/>
          <w:sz w:val="22"/>
          <w:szCs w:val="22"/>
          <w:lang w:val="mk-MK"/>
        </w:rPr>
        <w:t>Избор на записничар на собранието - и</w:t>
      </w:r>
      <w:r w:rsidRPr="008D156C">
        <w:rPr>
          <w:rFonts w:ascii="Arial" w:hAnsi="Arial" w:cs="Arial"/>
          <w:sz w:val="22"/>
          <w:szCs w:val="22"/>
          <w:lang w:val="mk-MK"/>
        </w:rPr>
        <w:t xml:space="preserve">менување на </w:t>
      </w:r>
      <w:r>
        <w:rPr>
          <w:rFonts w:ascii="Arial" w:hAnsi="Arial" w:cs="Arial"/>
          <w:sz w:val="22"/>
          <w:szCs w:val="22"/>
          <w:lang w:val="mk-MK"/>
        </w:rPr>
        <w:t>н</w:t>
      </w:r>
      <w:r w:rsidRPr="008D156C">
        <w:rPr>
          <w:rFonts w:ascii="Arial" w:hAnsi="Arial" w:cs="Arial"/>
          <w:sz w:val="22"/>
          <w:szCs w:val="22"/>
          <w:lang w:val="mk-MK"/>
        </w:rPr>
        <w:t xml:space="preserve">отар за водење на </w:t>
      </w:r>
      <w:r>
        <w:rPr>
          <w:rFonts w:ascii="Arial" w:hAnsi="Arial" w:cs="Arial"/>
          <w:sz w:val="22"/>
          <w:szCs w:val="22"/>
          <w:lang w:val="mk-MK"/>
        </w:rPr>
        <w:t>за</w:t>
      </w:r>
      <w:r w:rsidRPr="008D156C">
        <w:rPr>
          <w:rFonts w:ascii="Arial" w:hAnsi="Arial" w:cs="Arial"/>
          <w:sz w:val="22"/>
          <w:szCs w:val="22"/>
          <w:lang w:val="mk-MK"/>
        </w:rPr>
        <w:t>писникот</w:t>
      </w:r>
      <w:r>
        <w:rPr>
          <w:rFonts w:ascii="Arial" w:hAnsi="Arial" w:cs="Arial"/>
          <w:sz w:val="22"/>
          <w:szCs w:val="22"/>
          <w:lang w:val="mk-MK"/>
        </w:rPr>
        <w:t xml:space="preserve"> на с</w:t>
      </w:r>
      <w:r w:rsidRPr="008D156C">
        <w:rPr>
          <w:rFonts w:ascii="Arial" w:hAnsi="Arial" w:cs="Arial"/>
          <w:sz w:val="22"/>
          <w:szCs w:val="22"/>
          <w:lang w:val="mk-MK"/>
        </w:rPr>
        <w:t>обранието</w:t>
      </w:r>
    </w:p>
    <w:p w:rsidR="008D156C" w:rsidRPr="008D156C" w:rsidRDefault="002C537A" w:rsidP="008D156C">
      <w:pPr>
        <w:numPr>
          <w:ilvl w:val="0"/>
          <w:numId w:val="8"/>
        </w:numPr>
        <w:spacing w:line="360" w:lineRule="auto"/>
        <w:jc w:val="both"/>
        <w:rPr>
          <w:rFonts w:ascii="Arial" w:hAnsi="Arial" w:cs="Arial"/>
          <w:sz w:val="22"/>
          <w:szCs w:val="22"/>
          <w:lang w:val="mk-MK"/>
        </w:rPr>
      </w:pPr>
      <w:r>
        <w:rPr>
          <w:rFonts w:ascii="Arial" w:hAnsi="Arial" w:cs="Arial"/>
          <w:sz w:val="22"/>
          <w:szCs w:val="22"/>
          <w:lang w:val="mk-MK"/>
        </w:rPr>
        <w:t>Усвојување на Записници од претходни седници</w:t>
      </w:r>
      <w:r w:rsidR="008D156C" w:rsidRPr="008D156C">
        <w:rPr>
          <w:rFonts w:ascii="Arial" w:hAnsi="Arial" w:cs="Arial"/>
          <w:sz w:val="22"/>
          <w:szCs w:val="22"/>
          <w:lang w:val="mk-MK"/>
        </w:rPr>
        <w:t xml:space="preserve"> на Собрание на акционери на Градск</w:t>
      </w:r>
      <w:r>
        <w:rPr>
          <w:rFonts w:ascii="Arial" w:hAnsi="Arial" w:cs="Arial"/>
          <w:sz w:val="22"/>
          <w:szCs w:val="22"/>
          <w:lang w:val="mk-MK"/>
        </w:rPr>
        <w:t>и Трговски Центар А.Д. – Скопје</w:t>
      </w:r>
    </w:p>
    <w:p w:rsidR="008D156C" w:rsidRDefault="008D156C" w:rsidP="008D156C">
      <w:pPr>
        <w:jc w:val="both"/>
        <w:rPr>
          <w:rFonts w:ascii="Arial" w:hAnsi="Arial" w:cs="Arial"/>
          <w:b/>
          <w:sz w:val="22"/>
          <w:szCs w:val="22"/>
          <w:lang w:val="mk-MK"/>
        </w:rPr>
      </w:pPr>
    </w:p>
    <w:p w:rsidR="008D156C" w:rsidRPr="008D156C" w:rsidRDefault="008D156C" w:rsidP="008D156C">
      <w:pPr>
        <w:jc w:val="both"/>
        <w:rPr>
          <w:rFonts w:ascii="Arial" w:hAnsi="Arial" w:cs="Arial"/>
          <w:b/>
          <w:sz w:val="22"/>
          <w:szCs w:val="22"/>
          <w:lang w:val="mk-MK"/>
        </w:rPr>
      </w:pPr>
    </w:p>
    <w:p w:rsidR="008D156C" w:rsidRPr="008D156C" w:rsidRDefault="008D156C" w:rsidP="008D156C">
      <w:pPr>
        <w:spacing w:line="276" w:lineRule="auto"/>
        <w:ind w:left="720"/>
        <w:jc w:val="both"/>
        <w:rPr>
          <w:rFonts w:ascii="Arial" w:hAnsi="Arial" w:cs="Arial"/>
          <w:b/>
          <w:sz w:val="22"/>
          <w:szCs w:val="22"/>
          <w:lang w:val="mk-MK"/>
        </w:rPr>
      </w:pPr>
      <w:r w:rsidRPr="008D156C">
        <w:rPr>
          <w:rFonts w:ascii="Arial" w:hAnsi="Arial" w:cs="Arial"/>
          <w:b/>
          <w:sz w:val="22"/>
          <w:szCs w:val="22"/>
        </w:rPr>
        <w:t xml:space="preserve">II. </w:t>
      </w:r>
      <w:r w:rsidRPr="008D156C">
        <w:rPr>
          <w:rFonts w:ascii="Arial" w:hAnsi="Arial" w:cs="Arial"/>
          <w:b/>
          <w:sz w:val="22"/>
          <w:szCs w:val="22"/>
          <w:lang w:val="mk-MK"/>
        </w:rPr>
        <w:t>Работен дел:</w:t>
      </w:r>
    </w:p>
    <w:p w:rsidR="008D156C" w:rsidRPr="008D156C" w:rsidRDefault="008D156C" w:rsidP="008D156C">
      <w:pPr>
        <w:spacing w:line="276" w:lineRule="auto"/>
        <w:ind w:left="720"/>
        <w:jc w:val="both"/>
        <w:rPr>
          <w:rFonts w:ascii="Arial" w:hAnsi="Arial" w:cs="Arial"/>
          <w:b/>
          <w:sz w:val="22"/>
          <w:szCs w:val="22"/>
          <w:lang w:val="mk-MK"/>
        </w:rPr>
      </w:pPr>
    </w:p>
    <w:p w:rsidR="0092278B" w:rsidRPr="00FE1537" w:rsidRDefault="0092278B" w:rsidP="0092278B">
      <w:pPr>
        <w:numPr>
          <w:ilvl w:val="0"/>
          <w:numId w:val="9"/>
        </w:numPr>
        <w:spacing w:before="120"/>
        <w:ind w:left="714" w:hanging="357"/>
        <w:jc w:val="both"/>
        <w:rPr>
          <w:rFonts w:ascii="Arial" w:hAnsi="Arial" w:cs="Arial"/>
          <w:b/>
          <w:sz w:val="22"/>
          <w:szCs w:val="22"/>
        </w:rPr>
      </w:pPr>
      <w:r w:rsidRPr="00FE1537">
        <w:rPr>
          <w:rFonts w:ascii="Arial" w:hAnsi="Arial" w:cs="Arial"/>
          <w:sz w:val="22"/>
          <w:szCs w:val="22"/>
          <w:lang w:val="mk-MK"/>
        </w:rPr>
        <w:t xml:space="preserve">Разгледување и донесување на Одлука за усвојување на ревидирана Годишна сметка за 2022 година и финансиски извештаи за 2022 година на Градски Трговски Центар А.Д. - Скопје </w:t>
      </w:r>
    </w:p>
    <w:p w:rsidR="0092278B" w:rsidRPr="00FE1537" w:rsidRDefault="0092278B" w:rsidP="0092278B">
      <w:pPr>
        <w:numPr>
          <w:ilvl w:val="0"/>
          <w:numId w:val="9"/>
        </w:numPr>
        <w:spacing w:before="120"/>
        <w:jc w:val="both"/>
        <w:rPr>
          <w:rFonts w:ascii="Arial" w:hAnsi="Arial" w:cs="Arial"/>
          <w:sz w:val="22"/>
          <w:szCs w:val="22"/>
          <w:lang w:val="mk-MK"/>
        </w:rPr>
      </w:pPr>
      <w:r w:rsidRPr="00FE1537">
        <w:rPr>
          <w:rFonts w:ascii="Arial" w:hAnsi="Arial" w:cs="Arial"/>
          <w:sz w:val="22"/>
          <w:szCs w:val="22"/>
          <w:lang w:val="mk-MK"/>
        </w:rPr>
        <w:t xml:space="preserve">Разгледување и донесување на Одлука за усвојување на Годишен извештај на Градски Трговски Центар А.Д. - Скопје за 2022 година </w:t>
      </w:r>
    </w:p>
    <w:p w:rsidR="0092278B" w:rsidRPr="00FE1537" w:rsidRDefault="0092278B" w:rsidP="0092278B">
      <w:pPr>
        <w:numPr>
          <w:ilvl w:val="0"/>
          <w:numId w:val="9"/>
        </w:numPr>
        <w:spacing w:before="120"/>
        <w:jc w:val="both"/>
        <w:rPr>
          <w:rFonts w:ascii="Arial" w:hAnsi="Arial" w:cs="Arial"/>
          <w:b/>
          <w:sz w:val="22"/>
          <w:szCs w:val="22"/>
        </w:rPr>
      </w:pPr>
      <w:r w:rsidRPr="00FE1537">
        <w:rPr>
          <w:rFonts w:ascii="Arial" w:hAnsi="Arial" w:cs="Arial"/>
          <w:sz w:val="22"/>
          <w:szCs w:val="22"/>
          <w:lang w:val="mk-MK"/>
        </w:rPr>
        <w:lastRenderedPageBreak/>
        <w:t>Донесување на Одлука за усвојување на Извештај на независниот ревизор и финансиски извештаи за годината која завршува на 31 декември 2022 година</w:t>
      </w:r>
    </w:p>
    <w:p w:rsidR="0092278B" w:rsidRPr="00FE1537" w:rsidRDefault="0092278B" w:rsidP="0092278B">
      <w:pPr>
        <w:numPr>
          <w:ilvl w:val="0"/>
          <w:numId w:val="9"/>
        </w:numPr>
        <w:spacing w:before="120"/>
        <w:jc w:val="both"/>
        <w:rPr>
          <w:rFonts w:ascii="Arial" w:hAnsi="Arial" w:cs="Arial"/>
          <w:b/>
          <w:sz w:val="22"/>
          <w:szCs w:val="22"/>
        </w:rPr>
      </w:pPr>
      <w:r w:rsidRPr="00FE1537">
        <w:rPr>
          <w:rFonts w:ascii="Arial" w:hAnsi="Arial" w:cs="Arial"/>
          <w:sz w:val="22"/>
          <w:szCs w:val="22"/>
          <w:lang w:val="mk-MK"/>
        </w:rPr>
        <w:t>Донесување на Одлука за покривање на загуби од минати години (2022 година) по Годишна сметка, Финансиски извештаи и Годишен извештај за работењето на Градски Трговски Центар А.Д. Скопје за 2022 година</w:t>
      </w:r>
    </w:p>
    <w:p w:rsidR="0092278B" w:rsidRPr="00FE1537" w:rsidRDefault="0092278B" w:rsidP="0092278B">
      <w:pPr>
        <w:numPr>
          <w:ilvl w:val="0"/>
          <w:numId w:val="9"/>
        </w:numPr>
        <w:spacing w:before="120"/>
        <w:jc w:val="both"/>
        <w:rPr>
          <w:rFonts w:ascii="Arial" w:hAnsi="Arial" w:cs="Arial"/>
          <w:b/>
          <w:sz w:val="22"/>
          <w:szCs w:val="22"/>
        </w:rPr>
      </w:pPr>
      <w:r w:rsidRPr="00FE1537">
        <w:rPr>
          <w:rFonts w:ascii="Arial" w:hAnsi="Arial" w:cs="Arial"/>
          <w:sz w:val="22"/>
          <w:szCs w:val="22"/>
          <w:lang w:val="mk-MK"/>
        </w:rPr>
        <w:t>Донесување на Одлука за одобрување на работата на членовите на Одборот на директори за 2022 година</w:t>
      </w:r>
    </w:p>
    <w:p w:rsidR="0092278B" w:rsidRPr="00FE1537" w:rsidRDefault="0092278B" w:rsidP="0092278B">
      <w:pPr>
        <w:numPr>
          <w:ilvl w:val="0"/>
          <w:numId w:val="9"/>
        </w:numPr>
        <w:spacing w:before="120"/>
        <w:jc w:val="both"/>
        <w:rPr>
          <w:rFonts w:ascii="Arial" w:hAnsi="Arial" w:cs="Arial"/>
          <w:b/>
          <w:sz w:val="22"/>
          <w:szCs w:val="22"/>
        </w:rPr>
      </w:pPr>
      <w:r w:rsidRPr="00FE1537">
        <w:rPr>
          <w:rFonts w:ascii="Arial" w:hAnsi="Arial" w:cs="Arial"/>
          <w:sz w:val="22"/>
          <w:szCs w:val="22"/>
          <w:lang w:val="mk-MK"/>
        </w:rPr>
        <w:t xml:space="preserve">Донесување на Одлука за избор на овластен ревизор за ревизија на финансиските извештаи за 2023 година, </w:t>
      </w:r>
      <w:r>
        <w:rPr>
          <w:rFonts w:ascii="Arial" w:hAnsi="Arial" w:cs="Arial"/>
          <w:sz w:val="22"/>
          <w:szCs w:val="22"/>
          <w:lang w:val="mk-MK"/>
        </w:rPr>
        <w:t>односно годишната сметка за 202</w:t>
      </w:r>
      <w:r>
        <w:rPr>
          <w:rFonts w:ascii="Arial" w:hAnsi="Arial" w:cs="Arial"/>
          <w:sz w:val="22"/>
          <w:szCs w:val="22"/>
        </w:rPr>
        <w:t>3</w:t>
      </w:r>
      <w:r w:rsidRPr="00FE1537">
        <w:rPr>
          <w:rFonts w:ascii="Arial" w:hAnsi="Arial" w:cs="Arial"/>
          <w:sz w:val="22"/>
          <w:szCs w:val="22"/>
          <w:lang w:val="mk-MK"/>
        </w:rPr>
        <w:t xml:space="preserve"> година</w:t>
      </w:r>
    </w:p>
    <w:p w:rsidR="0092278B" w:rsidRPr="00FE1537" w:rsidRDefault="0092278B" w:rsidP="0092278B">
      <w:pPr>
        <w:numPr>
          <w:ilvl w:val="0"/>
          <w:numId w:val="9"/>
        </w:numPr>
        <w:spacing w:before="120"/>
        <w:jc w:val="both"/>
        <w:rPr>
          <w:rFonts w:ascii="Arial" w:hAnsi="Arial" w:cs="Arial"/>
          <w:sz w:val="22"/>
          <w:szCs w:val="22"/>
          <w:lang w:val="mk-MK"/>
        </w:rPr>
      </w:pPr>
      <w:r w:rsidRPr="00FE1537">
        <w:rPr>
          <w:rFonts w:ascii="Arial" w:hAnsi="Arial" w:cs="Arial"/>
          <w:sz w:val="22"/>
          <w:szCs w:val="22"/>
          <w:lang w:val="mk-MK"/>
        </w:rPr>
        <w:t>Информација за Финансиски извештај за период од 01.01.2023 година до 31.03.2023 година</w:t>
      </w:r>
    </w:p>
    <w:p w:rsidR="0092278B" w:rsidRPr="00FE1537" w:rsidRDefault="0092278B" w:rsidP="0092278B">
      <w:pPr>
        <w:numPr>
          <w:ilvl w:val="0"/>
          <w:numId w:val="9"/>
        </w:numPr>
        <w:spacing w:before="120"/>
        <w:jc w:val="both"/>
        <w:rPr>
          <w:rFonts w:ascii="Arial" w:hAnsi="Arial" w:cs="Arial"/>
          <w:sz w:val="22"/>
          <w:szCs w:val="22"/>
          <w:lang w:val="mk-MK"/>
        </w:rPr>
      </w:pPr>
      <w:r w:rsidRPr="00FE1537">
        <w:rPr>
          <w:rFonts w:ascii="Arial" w:hAnsi="Arial" w:cs="Arial"/>
          <w:sz w:val="22"/>
          <w:szCs w:val="22"/>
          <w:lang w:val="mk-MK"/>
        </w:rPr>
        <w:t>Предлог-Одлука за отповикување на членови на Одборот на директори</w:t>
      </w:r>
      <w:r w:rsidRPr="00FE1537">
        <w:rPr>
          <w:rFonts w:ascii="Arial" w:hAnsi="Arial" w:cs="Arial"/>
          <w:sz w:val="22"/>
          <w:szCs w:val="22"/>
        </w:rPr>
        <w:t xml:space="preserve"> </w:t>
      </w:r>
      <w:r w:rsidRPr="00FE1537">
        <w:rPr>
          <w:rFonts w:ascii="Arial" w:hAnsi="Arial" w:cs="Arial"/>
          <w:sz w:val="22"/>
          <w:szCs w:val="22"/>
          <w:lang w:val="mk-MK"/>
        </w:rPr>
        <w:t>на Градски Трговски Центар А.Д. - Скопје</w:t>
      </w:r>
    </w:p>
    <w:p w:rsidR="0092278B" w:rsidRPr="00FE1537" w:rsidRDefault="0092278B" w:rsidP="0092278B">
      <w:pPr>
        <w:numPr>
          <w:ilvl w:val="0"/>
          <w:numId w:val="9"/>
        </w:numPr>
        <w:spacing w:before="120"/>
        <w:jc w:val="both"/>
        <w:rPr>
          <w:rFonts w:ascii="Arial" w:hAnsi="Arial" w:cs="Arial"/>
          <w:sz w:val="22"/>
          <w:szCs w:val="22"/>
          <w:lang w:val="mk-MK"/>
        </w:rPr>
      </w:pPr>
      <w:r w:rsidRPr="00FE1537">
        <w:rPr>
          <w:rFonts w:ascii="Arial" w:hAnsi="Arial" w:cs="Arial"/>
          <w:sz w:val="22"/>
          <w:szCs w:val="22"/>
          <w:lang w:val="mk-MK"/>
        </w:rPr>
        <w:t>Предлог-Одлука за именување на членови на Одборот на директори</w:t>
      </w:r>
      <w:r w:rsidRPr="00FE1537">
        <w:rPr>
          <w:rFonts w:ascii="Arial" w:hAnsi="Arial" w:cs="Arial"/>
          <w:sz w:val="22"/>
          <w:szCs w:val="22"/>
        </w:rPr>
        <w:t xml:space="preserve"> </w:t>
      </w:r>
      <w:r w:rsidRPr="00FE1537">
        <w:rPr>
          <w:rFonts w:ascii="Arial" w:hAnsi="Arial" w:cs="Arial"/>
          <w:sz w:val="22"/>
          <w:szCs w:val="22"/>
          <w:lang w:val="mk-MK"/>
        </w:rPr>
        <w:t>на Градски Трговски Центар А.Д. - Скопје</w:t>
      </w:r>
    </w:p>
    <w:p w:rsidR="008D156C" w:rsidRPr="008D156C" w:rsidRDefault="008D156C" w:rsidP="008D156C">
      <w:pPr>
        <w:spacing w:before="120" w:line="360" w:lineRule="auto"/>
        <w:ind w:left="709"/>
        <w:jc w:val="both"/>
        <w:rPr>
          <w:rFonts w:ascii="Arial" w:hAnsi="Arial" w:cs="Arial"/>
          <w:b/>
          <w:sz w:val="22"/>
          <w:szCs w:val="22"/>
        </w:rPr>
      </w:pPr>
    </w:p>
    <w:p w:rsidR="008D156C" w:rsidRPr="008D156C" w:rsidRDefault="008D156C" w:rsidP="008D156C">
      <w:pPr>
        <w:spacing w:before="120" w:line="276" w:lineRule="auto"/>
        <w:ind w:left="357" w:right="-147" w:firstLine="353"/>
        <w:jc w:val="both"/>
        <w:rPr>
          <w:rFonts w:ascii="Arial" w:hAnsi="Arial" w:cs="Arial"/>
          <w:sz w:val="22"/>
          <w:szCs w:val="22"/>
          <w:lang w:val="en-GB"/>
        </w:rPr>
      </w:pPr>
      <w:r w:rsidRPr="008D156C">
        <w:rPr>
          <w:rFonts w:ascii="Arial" w:hAnsi="Arial" w:cs="Arial"/>
          <w:sz w:val="22"/>
          <w:szCs w:val="22"/>
          <w:lang w:val="mk-MK"/>
        </w:rPr>
        <w:t>Собранието одлучува само за прашања кои се уредно ставени на дневен ред. Вклучувањето на нови точки во дневниот ред може да се врши само по писмен пат, на начин утврден во член 390 од Законот за трговските друштва. Право на учество во работата и право на глас во собранието има секој акционер лично или од него овластено лице кое ќе го застапува на собранието, со писмено полномошно заверено кај нотар, за што акционерот мора да го извести Друштвото по писмен пат. Акционерот кој нема да го извести Друштвото за даденото полномошно, ќе се смета дека не го дал полномошното.</w:t>
      </w:r>
    </w:p>
    <w:p w:rsidR="008D156C" w:rsidRPr="008D156C" w:rsidRDefault="008D156C" w:rsidP="008D156C">
      <w:pPr>
        <w:spacing w:before="120" w:line="276" w:lineRule="auto"/>
        <w:ind w:left="357" w:right="-147" w:firstLine="353"/>
        <w:jc w:val="both"/>
        <w:rPr>
          <w:rFonts w:ascii="Arial" w:hAnsi="Arial" w:cs="Arial"/>
          <w:sz w:val="22"/>
          <w:szCs w:val="22"/>
          <w:lang w:val="mk-MK"/>
        </w:rPr>
      </w:pPr>
      <w:r w:rsidRPr="008D156C">
        <w:rPr>
          <w:rFonts w:ascii="Arial" w:hAnsi="Arial" w:cs="Arial"/>
          <w:sz w:val="22"/>
          <w:szCs w:val="22"/>
          <w:lang w:val="mk-MK"/>
        </w:rPr>
        <w:t>Вкупниот број на акции според акционерската книга на Друштвото издадена од Централниот депозитар за хартии од вредност изнесува 1846325 со право на глас.</w:t>
      </w:r>
    </w:p>
    <w:p w:rsidR="008D156C" w:rsidRPr="008D156C" w:rsidRDefault="008D156C" w:rsidP="008D156C">
      <w:pPr>
        <w:spacing w:before="120" w:line="276" w:lineRule="auto"/>
        <w:ind w:left="357" w:right="-147" w:firstLine="353"/>
        <w:jc w:val="both"/>
        <w:rPr>
          <w:rFonts w:ascii="Arial" w:hAnsi="Arial" w:cs="Arial"/>
          <w:sz w:val="22"/>
          <w:szCs w:val="22"/>
          <w:lang w:val="mk-MK"/>
        </w:rPr>
      </w:pPr>
      <w:r w:rsidRPr="008D156C">
        <w:rPr>
          <w:rFonts w:ascii="Arial" w:hAnsi="Arial" w:cs="Arial"/>
          <w:sz w:val="22"/>
          <w:szCs w:val="22"/>
          <w:lang w:val="mk-MK"/>
        </w:rPr>
        <w:t>Секој акционер кој има намера да учествува на собранието должен е да го пријави своето учество најдоцна пред почетокот на седницата во Секторот за правни и општи работи на ГТЦ А.Д. - Скопје заради евидентирање во списокот за присуство.</w:t>
      </w:r>
    </w:p>
    <w:p w:rsidR="008D156C" w:rsidRPr="008D156C" w:rsidRDefault="008D156C" w:rsidP="008D156C">
      <w:pPr>
        <w:spacing w:before="120" w:line="276" w:lineRule="auto"/>
        <w:ind w:left="357" w:right="-147" w:firstLine="353"/>
        <w:jc w:val="both"/>
        <w:rPr>
          <w:rFonts w:ascii="Arial" w:hAnsi="Arial" w:cs="Arial"/>
          <w:sz w:val="22"/>
          <w:szCs w:val="22"/>
          <w:lang w:val="mk-MK"/>
        </w:rPr>
      </w:pPr>
      <w:r w:rsidRPr="008D156C">
        <w:rPr>
          <w:rFonts w:ascii="Arial" w:hAnsi="Arial" w:cs="Arial"/>
          <w:sz w:val="22"/>
          <w:szCs w:val="22"/>
          <w:lang w:val="mk-MK"/>
        </w:rPr>
        <w:t>Материјалите по точките од дневниот ред може да се разгледуваат во седиштето на Друштвото, во Секторот за правни и општи работи (на 5-ти кат) или</w:t>
      </w:r>
      <w:r w:rsidRPr="008D156C">
        <w:rPr>
          <w:rFonts w:ascii="Arial" w:hAnsi="Arial" w:cs="Arial"/>
          <w:sz w:val="22"/>
          <w:szCs w:val="22"/>
        </w:rPr>
        <w:t xml:space="preserve"> на </w:t>
      </w:r>
      <w:r w:rsidRPr="008D156C">
        <w:rPr>
          <w:rFonts w:ascii="Arial" w:hAnsi="Arial" w:cs="Arial"/>
          <w:sz w:val="22"/>
          <w:szCs w:val="22"/>
          <w:lang w:val="mk-MK"/>
        </w:rPr>
        <w:t>веб</w:t>
      </w:r>
      <w:r w:rsidRPr="008D156C">
        <w:rPr>
          <w:rFonts w:ascii="Arial" w:hAnsi="Arial" w:cs="Arial"/>
          <w:sz w:val="22"/>
          <w:szCs w:val="22"/>
        </w:rPr>
        <w:t>-</w:t>
      </w:r>
      <w:r w:rsidRPr="008D156C">
        <w:rPr>
          <w:rFonts w:ascii="Arial" w:hAnsi="Arial" w:cs="Arial"/>
          <w:sz w:val="22"/>
          <w:szCs w:val="22"/>
          <w:lang w:val="mk-MK"/>
        </w:rPr>
        <w:t xml:space="preserve">страната на Друштвото </w:t>
      </w:r>
      <w:r w:rsidRPr="008D156C">
        <w:rPr>
          <w:rFonts w:ascii="Arial" w:hAnsi="Arial" w:cs="Arial"/>
          <w:sz w:val="22"/>
          <w:szCs w:val="22"/>
          <w:lang w:val="en-GB"/>
        </w:rPr>
        <w:t>www.gtcskopje.com.mk</w:t>
      </w:r>
      <w:r w:rsidRPr="008D156C">
        <w:rPr>
          <w:rFonts w:ascii="Arial" w:hAnsi="Arial" w:cs="Arial"/>
          <w:sz w:val="22"/>
          <w:szCs w:val="22"/>
          <w:lang w:val="mk-MK"/>
        </w:rPr>
        <w:t>.</w:t>
      </w:r>
    </w:p>
    <w:p w:rsidR="008D156C" w:rsidRPr="008D156C" w:rsidRDefault="008D156C" w:rsidP="008D156C">
      <w:pPr>
        <w:spacing w:before="120" w:line="276" w:lineRule="auto"/>
        <w:ind w:left="357" w:right="-147" w:firstLine="353"/>
        <w:jc w:val="both"/>
        <w:rPr>
          <w:rFonts w:ascii="Arial" w:hAnsi="Arial" w:cs="Arial"/>
          <w:sz w:val="22"/>
          <w:szCs w:val="22"/>
          <w:lang w:val="mk-MK"/>
        </w:rPr>
      </w:pPr>
      <w:r w:rsidRPr="008D156C">
        <w:rPr>
          <w:rFonts w:ascii="Arial" w:hAnsi="Arial" w:cs="Arial"/>
          <w:sz w:val="22"/>
          <w:szCs w:val="22"/>
          <w:lang w:val="mk-MK"/>
        </w:rPr>
        <w:t>Гласањето на собранието е јавно. Собранието може да одлучува ако на седницата присуствуваат акционери или нивните овластени претставници кои поседуваат најмалку мнозинство од вкупниот број на акциите со право на глас, а одлуките се донесуваат со мнозинство од акциите со право на глас претставени на седницата на Собранието.</w:t>
      </w:r>
    </w:p>
    <w:p w:rsidR="008D156C" w:rsidRPr="008D156C" w:rsidRDefault="008D156C" w:rsidP="008D156C">
      <w:pPr>
        <w:spacing w:before="120" w:line="276" w:lineRule="auto"/>
        <w:ind w:left="357" w:right="-147" w:firstLine="353"/>
        <w:jc w:val="both"/>
        <w:rPr>
          <w:rFonts w:ascii="Arial" w:hAnsi="Arial" w:cs="Arial"/>
          <w:sz w:val="22"/>
          <w:szCs w:val="22"/>
          <w:lang w:val="mk-MK"/>
        </w:rPr>
      </w:pPr>
    </w:p>
    <w:p w:rsidR="008D156C" w:rsidRPr="008D156C" w:rsidRDefault="008D156C" w:rsidP="008D156C">
      <w:pPr>
        <w:spacing w:before="120" w:line="276" w:lineRule="auto"/>
        <w:ind w:left="357" w:right="-147" w:firstLine="353"/>
        <w:jc w:val="both"/>
        <w:rPr>
          <w:rFonts w:ascii="Arial" w:hAnsi="Arial" w:cs="Arial"/>
          <w:sz w:val="22"/>
          <w:szCs w:val="22"/>
          <w:lang w:val="mk-MK"/>
        </w:rPr>
      </w:pPr>
    </w:p>
    <w:p w:rsidR="008D156C" w:rsidRPr="008D156C" w:rsidRDefault="008D156C" w:rsidP="008D156C">
      <w:pPr>
        <w:spacing w:before="120" w:line="276" w:lineRule="auto"/>
        <w:ind w:right="-147"/>
        <w:jc w:val="both"/>
        <w:rPr>
          <w:rFonts w:ascii="Arial" w:hAnsi="Arial" w:cs="Arial"/>
          <w:b/>
          <w:sz w:val="22"/>
          <w:szCs w:val="22"/>
          <w:lang w:val="mk-MK"/>
        </w:rPr>
      </w:pPr>
      <w:r w:rsidRPr="008D156C">
        <w:rPr>
          <w:rFonts w:ascii="Arial" w:hAnsi="Arial" w:cs="Arial"/>
          <w:sz w:val="22"/>
          <w:szCs w:val="22"/>
          <w:lang w:val="mk-MK"/>
        </w:rPr>
        <w:tab/>
        <w:t xml:space="preserve">                                                       </w:t>
      </w:r>
      <w:r w:rsidRPr="008D156C">
        <w:rPr>
          <w:rFonts w:ascii="Arial" w:hAnsi="Arial" w:cs="Arial"/>
          <w:b/>
          <w:sz w:val="22"/>
          <w:szCs w:val="22"/>
          <w:lang w:val="mk-MK"/>
        </w:rPr>
        <w:t>ГРАДСКИ ТРГОВСКИ ЦЕНТАР А.Д. - СКОПЈЕ</w:t>
      </w:r>
    </w:p>
    <w:p w:rsidR="00223721" w:rsidRPr="008D156C" w:rsidRDefault="008D156C" w:rsidP="008D156C">
      <w:pPr>
        <w:spacing w:before="120" w:line="276" w:lineRule="auto"/>
        <w:ind w:left="357" w:right="-147"/>
        <w:jc w:val="both"/>
        <w:rPr>
          <w:rFonts w:ascii="Arial" w:hAnsi="Arial" w:cs="Arial"/>
          <w:b/>
          <w:sz w:val="22"/>
          <w:szCs w:val="22"/>
          <w:lang w:val="mk-MK"/>
        </w:rPr>
      </w:pPr>
      <w:r w:rsidRPr="008D156C">
        <w:rPr>
          <w:rFonts w:ascii="Arial" w:hAnsi="Arial" w:cs="Arial"/>
          <w:b/>
          <w:sz w:val="22"/>
          <w:szCs w:val="22"/>
          <w:lang w:val="mk-MK"/>
        </w:rPr>
        <w:tab/>
      </w:r>
      <w:r w:rsidRPr="008D156C">
        <w:rPr>
          <w:rFonts w:ascii="Arial" w:hAnsi="Arial" w:cs="Arial"/>
          <w:b/>
          <w:sz w:val="22"/>
          <w:szCs w:val="22"/>
          <w:lang w:val="mk-MK"/>
        </w:rPr>
        <w:tab/>
      </w:r>
      <w:r w:rsidRPr="008D156C">
        <w:rPr>
          <w:rFonts w:ascii="Arial" w:hAnsi="Arial" w:cs="Arial"/>
          <w:b/>
          <w:sz w:val="22"/>
          <w:szCs w:val="22"/>
          <w:lang w:val="mk-MK"/>
        </w:rPr>
        <w:tab/>
      </w:r>
      <w:r w:rsidRPr="008D156C">
        <w:rPr>
          <w:rFonts w:ascii="Arial" w:hAnsi="Arial" w:cs="Arial"/>
          <w:b/>
          <w:sz w:val="22"/>
          <w:szCs w:val="22"/>
          <w:lang w:val="mk-MK"/>
        </w:rPr>
        <w:tab/>
      </w:r>
      <w:r w:rsidRPr="008D156C">
        <w:rPr>
          <w:rFonts w:ascii="Arial" w:hAnsi="Arial" w:cs="Arial"/>
          <w:b/>
          <w:sz w:val="22"/>
          <w:szCs w:val="22"/>
          <w:lang w:val="mk-MK"/>
        </w:rPr>
        <w:tab/>
      </w:r>
      <w:r w:rsidRPr="008D156C">
        <w:rPr>
          <w:rFonts w:ascii="Arial" w:hAnsi="Arial" w:cs="Arial"/>
          <w:b/>
          <w:sz w:val="22"/>
          <w:szCs w:val="22"/>
          <w:lang w:val="mk-MK"/>
        </w:rPr>
        <w:tab/>
      </w:r>
      <w:r w:rsidRPr="008D156C">
        <w:rPr>
          <w:rFonts w:ascii="Arial" w:hAnsi="Arial" w:cs="Arial"/>
          <w:b/>
          <w:sz w:val="22"/>
          <w:szCs w:val="22"/>
          <w:lang w:val="mk-MK"/>
        </w:rPr>
        <w:tab/>
        <w:t xml:space="preserve">   ОДБОР НА ДИРЕКТОРИ</w:t>
      </w:r>
    </w:p>
    <w:sectPr w:rsidR="00223721" w:rsidRPr="008D156C" w:rsidSect="00605324">
      <w:pgSz w:w="11906" w:h="16838" w:code="9"/>
      <w:pgMar w:top="1361" w:right="1361" w:bottom="1361" w:left="136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MAC C Times">
    <w:altName w:val="Courier10 BT"/>
    <w:panose1 w:val="02027200000000000000"/>
    <w:charset w:val="00"/>
    <w:family w:val="roman"/>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136D"/>
    <w:multiLevelType w:val="singleLevel"/>
    <w:tmpl w:val="E19CC676"/>
    <w:lvl w:ilvl="0">
      <w:start w:val="1"/>
      <w:numFmt w:val="decimal"/>
      <w:lvlText w:val="%1."/>
      <w:lvlJc w:val="left"/>
      <w:pPr>
        <w:tabs>
          <w:tab w:val="num" w:pos="2181"/>
        </w:tabs>
        <w:ind w:left="2181" w:hanging="360"/>
      </w:pPr>
      <w:rPr>
        <w:rFonts w:hint="default"/>
      </w:rPr>
    </w:lvl>
  </w:abstractNum>
  <w:abstractNum w:abstractNumId="1">
    <w:nsid w:val="1E612F16"/>
    <w:multiLevelType w:val="hybridMultilevel"/>
    <w:tmpl w:val="01F2EB94"/>
    <w:lvl w:ilvl="0" w:tplc="20D02C3A">
      <w:start w:val="1"/>
      <w:numFmt w:val="decimal"/>
      <w:lvlText w:val="%1."/>
      <w:lvlJc w:val="left"/>
      <w:pPr>
        <w:ind w:left="720" w:hanging="360"/>
      </w:pPr>
      <w:rPr>
        <w:rFonts w:ascii="Arial" w:hAnsi="Arial" w:cs="Arial"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200D49E7"/>
    <w:multiLevelType w:val="hybridMultilevel"/>
    <w:tmpl w:val="FE802118"/>
    <w:lvl w:ilvl="0" w:tplc="AF96A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354F39"/>
    <w:multiLevelType w:val="hybridMultilevel"/>
    <w:tmpl w:val="EEA4B258"/>
    <w:lvl w:ilvl="0" w:tplc="3062B02A">
      <w:start w:val="24"/>
      <w:numFmt w:val="bullet"/>
      <w:lvlText w:val="-"/>
      <w:lvlJc w:val="left"/>
      <w:pPr>
        <w:tabs>
          <w:tab w:val="num" w:pos="4680"/>
        </w:tabs>
        <w:ind w:left="46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F283AC1"/>
    <w:multiLevelType w:val="hybridMultilevel"/>
    <w:tmpl w:val="8A94E9BA"/>
    <w:lvl w:ilvl="0" w:tplc="1154327C">
      <w:start w:val="1"/>
      <w:numFmt w:val="decimal"/>
      <w:lvlText w:val="%1."/>
      <w:lvlJc w:val="left"/>
      <w:pPr>
        <w:ind w:left="1070" w:hanging="360"/>
      </w:pPr>
      <w:rPr>
        <w:b w:val="0"/>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5">
    <w:nsid w:val="4A1F5964"/>
    <w:multiLevelType w:val="hybridMultilevel"/>
    <w:tmpl w:val="D56E6838"/>
    <w:lvl w:ilvl="0" w:tplc="970E6B9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56DE5A55"/>
    <w:multiLevelType w:val="hybridMultilevel"/>
    <w:tmpl w:val="F070ADA8"/>
    <w:lvl w:ilvl="0" w:tplc="76A891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861C07"/>
    <w:multiLevelType w:val="hybridMultilevel"/>
    <w:tmpl w:val="E6BA1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5"/>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doNotUseHTMLParagraphAutoSpacing/>
  </w:compat>
  <w:rsids>
    <w:rsidRoot w:val="00DF0C13"/>
    <w:rsid w:val="000477A5"/>
    <w:rsid w:val="00054829"/>
    <w:rsid w:val="00076526"/>
    <w:rsid w:val="000977DD"/>
    <w:rsid w:val="000C1B82"/>
    <w:rsid w:val="000F6148"/>
    <w:rsid w:val="00110D92"/>
    <w:rsid w:val="00120423"/>
    <w:rsid w:val="00161389"/>
    <w:rsid w:val="001628DB"/>
    <w:rsid w:val="00176690"/>
    <w:rsid w:val="001A0D0C"/>
    <w:rsid w:val="001C2900"/>
    <w:rsid w:val="001E487F"/>
    <w:rsid w:val="001F3AE3"/>
    <w:rsid w:val="0021179E"/>
    <w:rsid w:val="00220E89"/>
    <w:rsid w:val="00223721"/>
    <w:rsid w:val="0022548D"/>
    <w:rsid w:val="00252623"/>
    <w:rsid w:val="00285443"/>
    <w:rsid w:val="00297FFC"/>
    <w:rsid w:val="002C537A"/>
    <w:rsid w:val="002C686C"/>
    <w:rsid w:val="002D10CC"/>
    <w:rsid w:val="002D7115"/>
    <w:rsid w:val="003043BC"/>
    <w:rsid w:val="00305685"/>
    <w:rsid w:val="00324C3A"/>
    <w:rsid w:val="00335884"/>
    <w:rsid w:val="00360848"/>
    <w:rsid w:val="00382A33"/>
    <w:rsid w:val="00383181"/>
    <w:rsid w:val="003C1843"/>
    <w:rsid w:val="003D65D7"/>
    <w:rsid w:val="004044C4"/>
    <w:rsid w:val="004350C3"/>
    <w:rsid w:val="00437032"/>
    <w:rsid w:val="00471095"/>
    <w:rsid w:val="004925C6"/>
    <w:rsid w:val="004C32E8"/>
    <w:rsid w:val="004D507B"/>
    <w:rsid w:val="004E424E"/>
    <w:rsid w:val="004E7B73"/>
    <w:rsid w:val="004F3A2A"/>
    <w:rsid w:val="00507BBF"/>
    <w:rsid w:val="005246DD"/>
    <w:rsid w:val="00577CE3"/>
    <w:rsid w:val="005C02D3"/>
    <w:rsid w:val="005D3530"/>
    <w:rsid w:val="005D6DFD"/>
    <w:rsid w:val="005D7471"/>
    <w:rsid w:val="00605324"/>
    <w:rsid w:val="0063201E"/>
    <w:rsid w:val="006357AC"/>
    <w:rsid w:val="006436AE"/>
    <w:rsid w:val="00684F64"/>
    <w:rsid w:val="006979ED"/>
    <w:rsid w:val="006F5113"/>
    <w:rsid w:val="007369D0"/>
    <w:rsid w:val="00780C44"/>
    <w:rsid w:val="007A6A6E"/>
    <w:rsid w:val="007B4AFB"/>
    <w:rsid w:val="007D2BDD"/>
    <w:rsid w:val="007F0ED6"/>
    <w:rsid w:val="00801E97"/>
    <w:rsid w:val="0081232D"/>
    <w:rsid w:val="008417CC"/>
    <w:rsid w:val="008750C4"/>
    <w:rsid w:val="008944B2"/>
    <w:rsid w:val="008B7F30"/>
    <w:rsid w:val="008C1A2A"/>
    <w:rsid w:val="008D156C"/>
    <w:rsid w:val="008D48DD"/>
    <w:rsid w:val="008F135A"/>
    <w:rsid w:val="008F217A"/>
    <w:rsid w:val="00902A6F"/>
    <w:rsid w:val="0090675D"/>
    <w:rsid w:val="00914EDE"/>
    <w:rsid w:val="0092278B"/>
    <w:rsid w:val="00933290"/>
    <w:rsid w:val="0094399D"/>
    <w:rsid w:val="009715A4"/>
    <w:rsid w:val="009879C5"/>
    <w:rsid w:val="00990FC7"/>
    <w:rsid w:val="009B1CA1"/>
    <w:rsid w:val="00A048B4"/>
    <w:rsid w:val="00A25B11"/>
    <w:rsid w:val="00A302E8"/>
    <w:rsid w:val="00A30D11"/>
    <w:rsid w:val="00A5036C"/>
    <w:rsid w:val="00A5696D"/>
    <w:rsid w:val="00A66E4B"/>
    <w:rsid w:val="00A90BEF"/>
    <w:rsid w:val="00AA23D9"/>
    <w:rsid w:val="00AA6F7B"/>
    <w:rsid w:val="00AF5F0C"/>
    <w:rsid w:val="00B06C55"/>
    <w:rsid w:val="00B128B6"/>
    <w:rsid w:val="00B4520C"/>
    <w:rsid w:val="00B62167"/>
    <w:rsid w:val="00B62FBE"/>
    <w:rsid w:val="00B83A79"/>
    <w:rsid w:val="00B8657A"/>
    <w:rsid w:val="00BA6E81"/>
    <w:rsid w:val="00BA77AD"/>
    <w:rsid w:val="00BB2095"/>
    <w:rsid w:val="00BC1322"/>
    <w:rsid w:val="00BC2989"/>
    <w:rsid w:val="00C007BE"/>
    <w:rsid w:val="00C168F6"/>
    <w:rsid w:val="00C17C23"/>
    <w:rsid w:val="00C50556"/>
    <w:rsid w:val="00CC2691"/>
    <w:rsid w:val="00D63D04"/>
    <w:rsid w:val="00D9791C"/>
    <w:rsid w:val="00DA60DB"/>
    <w:rsid w:val="00DC5058"/>
    <w:rsid w:val="00DD6E45"/>
    <w:rsid w:val="00DF0257"/>
    <w:rsid w:val="00DF0C13"/>
    <w:rsid w:val="00DF6357"/>
    <w:rsid w:val="00E0523D"/>
    <w:rsid w:val="00E12884"/>
    <w:rsid w:val="00E6048C"/>
    <w:rsid w:val="00E66522"/>
    <w:rsid w:val="00E86573"/>
    <w:rsid w:val="00E9128B"/>
    <w:rsid w:val="00EA3838"/>
    <w:rsid w:val="00F03039"/>
    <w:rsid w:val="00F42FA6"/>
    <w:rsid w:val="00F547D4"/>
    <w:rsid w:val="00F62A44"/>
    <w:rsid w:val="00F65524"/>
    <w:rsid w:val="00F66D21"/>
    <w:rsid w:val="00F66E68"/>
    <w:rsid w:val="00FA150D"/>
    <w:rsid w:val="00FE23A0"/>
    <w:rsid w:val="00FF214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989"/>
    <w:rPr>
      <w:lang w:val="en-US" w:eastAsia="en-US"/>
    </w:rPr>
  </w:style>
  <w:style w:type="paragraph" w:styleId="Heading1">
    <w:name w:val="heading 1"/>
    <w:basedOn w:val="Normal"/>
    <w:next w:val="Normal"/>
    <w:qFormat/>
    <w:rsid w:val="00BC2989"/>
    <w:pPr>
      <w:keepNext/>
      <w:outlineLvl w:val="0"/>
    </w:pPr>
    <w:rPr>
      <w:rFonts w:ascii="MAC C Swiss" w:hAnsi="MAC C Swiss"/>
      <w:b/>
      <w:sz w:val="24"/>
    </w:rPr>
  </w:style>
  <w:style w:type="paragraph" w:styleId="Heading2">
    <w:name w:val="heading 2"/>
    <w:basedOn w:val="Normal"/>
    <w:next w:val="Normal"/>
    <w:qFormat/>
    <w:rsid w:val="00BC2989"/>
    <w:pPr>
      <w:keepNext/>
      <w:jc w:val="center"/>
      <w:outlineLvl w:val="1"/>
    </w:pPr>
    <w:rPr>
      <w:rFonts w:ascii="MAC C Times" w:hAnsi="MAC C Times"/>
      <w:b/>
      <w:sz w:val="24"/>
    </w:rPr>
  </w:style>
  <w:style w:type="paragraph" w:styleId="Heading3">
    <w:name w:val="heading 3"/>
    <w:basedOn w:val="Normal"/>
    <w:next w:val="Normal"/>
    <w:qFormat/>
    <w:rsid w:val="00BC2989"/>
    <w:pPr>
      <w:keepNext/>
      <w:jc w:val="center"/>
      <w:outlineLvl w:val="2"/>
    </w:pPr>
    <w:rPr>
      <w:rFonts w:ascii="MAC C Times" w:hAnsi="MAC C Times"/>
      <w:b/>
    </w:rPr>
  </w:style>
  <w:style w:type="paragraph" w:styleId="Heading4">
    <w:name w:val="heading 4"/>
    <w:basedOn w:val="Normal"/>
    <w:next w:val="Normal"/>
    <w:qFormat/>
    <w:rsid w:val="00BC2989"/>
    <w:pPr>
      <w:keepNext/>
      <w:outlineLvl w:val="3"/>
    </w:pPr>
    <w:rPr>
      <w:rFonts w:ascii="MAC C Swiss" w:hAnsi="MAC C Swis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2989"/>
    <w:rPr>
      <w:rFonts w:ascii="MAC C Swiss" w:hAnsi="MAC C Swiss"/>
      <w:b/>
      <w:sz w:val="24"/>
    </w:rPr>
  </w:style>
  <w:style w:type="paragraph" w:styleId="BodyTextIndent">
    <w:name w:val="Body Text Indent"/>
    <w:basedOn w:val="Normal"/>
    <w:rsid w:val="00BC2989"/>
    <w:pPr>
      <w:ind w:left="1701"/>
      <w:jc w:val="both"/>
    </w:pPr>
    <w:rPr>
      <w:rFonts w:ascii="MAC C Swiss" w:hAnsi="MAC C Swiss"/>
      <w:sz w:val="24"/>
    </w:rPr>
  </w:style>
  <w:style w:type="paragraph" w:styleId="BalloonText">
    <w:name w:val="Balloon Text"/>
    <w:basedOn w:val="Normal"/>
    <w:link w:val="BalloonTextChar"/>
    <w:rsid w:val="00AA23D9"/>
    <w:rPr>
      <w:rFonts w:ascii="Segoe UI" w:hAnsi="Segoe UI" w:cs="Segoe UI"/>
      <w:sz w:val="18"/>
      <w:szCs w:val="18"/>
    </w:rPr>
  </w:style>
  <w:style w:type="character" w:customStyle="1" w:styleId="BalloonTextChar">
    <w:name w:val="Balloon Text Char"/>
    <w:link w:val="BalloonText"/>
    <w:rsid w:val="00AA23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MAC C Swiss" w:hAnsi="MAC C Swiss"/>
      <w:b/>
      <w:sz w:val="24"/>
    </w:rPr>
  </w:style>
  <w:style w:type="paragraph" w:styleId="Heading2">
    <w:name w:val="heading 2"/>
    <w:basedOn w:val="Normal"/>
    <w:next w:val="Normal"/>
    <w:qFormat/>
    <w:pPr>
      <w:keepNext/>
      <w:jc w:val="center"/>
      <w:outlineLvl w:val="1"/>
    </w:pPr>
    <w:rPr>
      <w:rFonts w:ascii="MAC C Times" w:hAnsi="MAC C Times"/>
      <w:b/>
      <w:sz w:val="24"/>
    </w:rPr>
  </w:style>
  <w:style w:type="paragraph" w:styleId="Heading3">
    <w:name w:val="heading 3"/>
    <w:basedOn w:val="Normal"/>
    <w:next w:val="Normal"/>
    <w:qFormat/>
    <w:pPr>
      <w:keepNext/>
      <w:jc w:val="center"/>
      <w:outlineLvl w:val="2"/>
    </w:pPr>
    <w:rPr>
      <w:rFonts w:ascii="MAC C Times" w:hAnsi="MAC C Times"/>
      <w:b/>
    </w:rPr>
  </w:style>
  <w:style w:type="paragraph" w:styleId="Heading4">
    <w:name w:val="heading 4"/>
    <w:basedOn w:val="Normal"/>
    <w:next w:val="Normal"/>
    <w:qFormat/>
    <w:pPr>
      <w:keepNext/>
      <w:outlineLvl w:val="3"/>
    </w:pPr>
    <w:rPr>
      <w:rFonts w:ascii="MAC C Swiss" w:hAnsi="MAC C Swis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MAC C Swiss" w:hAnsi="MAC C Swiss"/>
      <w:b/>
      <w:sz w:val="24"/>
    </w:rPr>
  </w:style>
  <w:style w:type="paragraph" w:styleId="BodyTextIndent">
    <w:name w:val="Body Text Indent"/>
    <w:basedOn w:val="Normal"/>
    <w:pPr>
      <w:ind w:left="1701"/>
      <w:jc w:val="both"/>
    </w:pPr>
    <w:rPr>
      <w:rFonts w:ascii="MAC C Swiss" w:hAnsi="MAC C Swiss"/>
      <w:sz w:val="24"/>
    </w:rPr>
  </w:style>
  <w:style w:type="paragraph" w:styleId="BalloonText">
    <w:name w:val="Balloon Text"/>
    <w:basedOn w:val="Normal"/>
    <w:link w:val="BalloonTextChar"/>
    <w:rsid w:val="00AA23D9"/>
    <w:rPr>
      <w:rFonts w:ascii="Segoe UI" w:hAnsi="Segoe UI" w:cs="Segoe UI"/>
      <w:sz w:val="18"/>
      <w:szCs w:val="18"/>
    </w:rPr>
  </w:style>
  <w:style w:type="character" w:customStyle="1" w:styleId="BalloonTextChar">
    <w:name w:val="Balloon Text Char"/>
    <w:link w:val="BalloonText"/>
    <w:rsid w:val="00AA23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3242892">
      <w:bodyDiv w:val="1"/>
      <w:marLeft w:val="0"/>
      <w:marRight w:val="0"/>
      <w:marTop w:val="0"/>
      <w:marBottom w:val="0"/>
      <w:divBdr>
        <w:top w:val="none" w:sz="0" w:space="0" w:color="auto"/>
        <w:left w:val="none" w:sz="0" w:space="0" w:color="auto"/>
        <w:bottom w:val="none" w:sz="0" w:space="0" w:color="auto"/>
        <w:right w:val="none" w:sz="0" w:space="0" w:color="auto"/>
      </w:divBdr>
    </w:div>
    <w:div w:id="8989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GTC</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c:creator>
  <cp:lastModifiedBy>Beti</cp:lastModifiedBy>
  <cp:revision>2</cp:revision>
  <cp:lastPrinted>2023-07-24T07:18:00Z</cp:lastPrinted>
  <dcterms:created xsi:type="dcterms:W3CDTF">2023-07-24T10:29:00Z</dcterms:created>
  <dcterms:modified xsi:type="dcterms:W3CDTF">2023-07-24T10:29:00Z</dcterms:modified>
</cp:coreProperties>
</file>