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42" w:rsidRPr="00E845A9" w:rsidRDefault="00381D42" w:rsidP="006C4640">
      <w:pPr>
        <w:pStyle w:val="BodyText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45A9">
        <w:rPr>
          <w:rFonts w:asciiTheme="minorHAnsi" w:hAnsiTheme="minorHAnsi" w:cstheme="minorHAnsi"/>
          <w:b/>
          <w:sz w:val="28"/>
          <w:szCs w:val="28"/>
        </w:rPr>
        <w:t>ОБРАЗЛОЖЕНИЕ</w:t>
      </w:r>
    </w:p>
    <w:p w:rsidR="00381D42" w:rsidRPr="00E845A9" w:rsidRDefault="00601FF8" w:rsidP="006C4640">
      <w:pPr>
        <w:pStyle w:val="BodyText"/>
        <w:ind w:firstLine="72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845A9">
        <w:rPr>
          <w:rFonts w:asciiTheme="minorHAnsi" w:hAnsiTheme="minorHAnsi" w:cstheme="minorHAnsi"/>
          <w:b/>
          <w:sz w:val="28"/>
          <w:szCs w:val="28"/>
        </w:rPr>
        <w:t xml:space="preserve">ЗА </w:t>
      </w:r>
      <w:r w:rsidR="002C21AE" w:rsidRPr="00E845A9">
        <w:rPr>
          <w:rFonts w:asciiTheme="minorHAnsi" w:hAnsiTheme="minorHAnsi" w:cstheme="minorHAnsi"/>
          <w:b/>
          <w:sz w:val="28"/>
          <w:szCs w:val="28"/>
        </w:rPr>
        <w:t>ОСТВАРЕНИТЕ РЕЗУЛТАТИ ОД РАБОТЕЊ</w:t>
      </w:r>
      <w:r w:rsidRPr="00E845A9">
        <w:rPr>
          <w:rFonts w:asciiTheme="minorHAnsi" w:hAnsiTheme="minorHAnsi" w:cstheme="minorHAnsi"/>
          <w:b/>
          <w:sz w:val="28"/>
          <w:szCs w:val="28"/>
        </w:rPr>
        <w:t>ЕТО</w:t>
      </w:r>
    </w:p>
    <w:p w:rsidR="00601FF8" w:rsidRPr="00E845A9" w:rsidRDefault="00381D42" w:rsidP="006C4640">
      <w:pPr>
        <w:pStyle w:val="BodyText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45A9">
        <w:rPr>
          <w:rFonts w:asciiTheme="minorHAnsi" w:hAnsiTheme="minorHAnsi" w:cstheme="minorHAnsi"/>
          <w:b/>
          <w:sz w:val="28"/>
          <w:szCs w:val="28"/>
        </w:rPr>
        <w:t>Н</w:t>
      </w:r>
      <w:r w:rsidR="00601FF8" w:rsidRPr="00E845A9">
        <w:rPr>
          <w:rFonts w:asciiTheme="minorHAnsi" w:hAnsiTheme="minorHAnsi" w:cstheme="minorHAnsi"/>
          <w:b/>
          <w:sz w:val="28"/>
          <w:szCs w:val="28"/>
        </w:rPr>
        <w:t>А</w:t>
      </w:r>
      <w:r w:rsidR="004121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601FF8" w:rsidRPr="00E845A9">
        <w:rPr>
          <w:rFonts w:asciiTheme="minorHAnsi" w:hAnsiTheme="minorHAnsi" w:cstheme="minorHAnsi"/>
          <w:b/>
          <w:sz w:val="28"/>
          <w:szCs w:val="28"/>
        </w:rPr>
        <w:t>АД ЕВРОПА СКОПЈЕ</w:t>
      </w:r>
    </w:p>
    <w:p w:rsidR="00FA12E0" w:rsidRPr="00E845A9" w:rsidRDefault="00381D42" w:rsidP="006C4640">
      <w:pPr>
        <w:pStyle w:val="BodyText"/>
        <w:ind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45A9">
        <w:rPr>
          <w:rFonts w:asciiTheme="minorHAnsi" w:hAnsiTheme="minorHAnsi" w:cstheme="minorHAnsi"/>
          <w:b/>
          <w:sz w:val="28"/>
          <w:szCs w:val="28"/>
        </w:rPr>
        <w:t>За период од</w:t>
      </w:r>
      <w:r w:rsidR="002179DD" w:rsidRPr="00E845A9">
        <w:rPr>
          <w:rFonts w:asciiTheme="minorHAnsi" w:hAnsiTheme="minorHAnsi" w:cstheme="minorHAnsi"/>
          <w:b/>
          <w:sz w:val="28"/>
          <w:szCs w:val="28"/>
          <w:lang w:val="en-US"/>
        </w:rPr>
        <w:t xml:space="preserve"> 01.01.-</w:t>
      </w:r>
      <w:r w:rsidR="004F0456" w:rsidRPr="00E845A9">
        <w:rPr>
          <w:rFonts w:asciiTheme="minorHAnsi" w:hAnsiTheme="minorHAnsi" w:cstheme="minorHAnsi"/>
          <w:b/>
          <w:sz w:val="28"/>
          <w:szCs w:val="28"/>
          <w:lang w:val="en-US"/>
        </w:rPr>
        <w:t>31</w:t>
      </w:r>
      <w:r w:rsidR="002179DD" w:rsidRPr="00E845A9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 w:rsidR="00433041" w:rsidRPr="00E845A9">
        <w:rPr>
          <w:rFonts w:asciiTheme="minorHAnsi" w:hAnsiTheme="minorHAnsi" w:cstheme="minorHAnsi"/>
          <w:b/>
          <w:sz w:val="28"/>
          <w:szCs w:val="28"/>
          <w:lang w:val="en-US"/>
        </w:rPr>
        <w:t>03</w:t>
      </w:r>
      <w:r w:rsidR="002179DD" w:rsidRPr="00E845A9">
        <w:rPr>
          <w:rFonts w:asciiTheme="minorHAnsi" w:hAnsiTheme="minorHAnsi" w:cstheme="minorHAnsi"/>
          <w:b/>
          <w:sz w:val="28"/>
          <w:szCs w:val="28"/>
          <w:lang w:val="en-US"/>
        </w:rPr>
        <w:t>.20</w:t>
      </w:r>
      <w:r w:rsidR="003345D4">
        <w:rPr>
          <w:rFonts w:asciiTheme="minorHAnsi" w:hAnsiTheme="minorHAnsi" w:cstheme="minorHAnsi"/>
          <w:b/>
          <w:sz w:val="28"/>
          <w:szCs w:val="28"/>
          <w:lang w:val="en-US"/>
        </w:rPr>
        <w:t>2</w:t>
      </w:r>
      <w:r w:rsidR="00745711">
        <w:rPr>
          <w:rFonts w:asciiTheme="minorHAnsi" w:hAnsiTheme="minorHAnsi" w:cstheme="minorHAnsi"/>
          <w:b/>
          <w:sz w:val="28"/>
          <w:szCs w:val="28"/>
        </w:rPr>
        <w:t>4</w:t>
      </w:r>
      <w:r w:rsidR="007E72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845A9">
        <w:rPr>
          <w:rFonts w:asciiTheme="minorHAnsi" w:hAnsiTheme="minorHAnsi" w:cstheme="minorHAnsi"/>
          <w:b/>
          <w:sz w:val="28"/>
          <w:szCs w:val="28"/>
        </w:rPr>
        <w:t>година</w:t>
      </w:r>
    </w:p>
    <w:p w:rsidR="002D6DCC" w:rsidRPr="00E845A9" w:rsidRDefault="00227CD5" w:rsidP="00E845A9">
      <w:pPr>
        <w:pStyle w:val="BodyText"/>
        <w:spacing w:after="0"/>
        <w:ind w:firstLine="720"/>
        <w:jc w:val="both"/>
        <w:rPr>
          <w:rFonts w:asciiTheme="minorHAnsi" w:hAnsiTheme="minorHAnsi" w:cstheme="minorHAnsi"/>
          <w:szCs w:val="28"/>
        </w:rPr>
      </w:pPr>
      <w:r w:rsidRPr="00E845A9">
        <w:rPr>
          <w:rFonts w:asciiTheme="minorHAnsi" w:hAnsiTheme="minorHAnsi" w:cstheme="minorHAnsi"/>
          <w:szCs w:val="28"/>
        </w:rPr>
        <w:t xml:space="preserve">АД ЕВРОПА СКОПЈЕ при изготвување на финансиските извештаи за </w:t>
      </w:r>
      <w:r w:rsidR="00057391" w:rsidRPr="00E845A9">
        <w:rPr>
          <w:rFonts w:asciiTheme="minorHAnsi" w:hAnsiTheme="minorHAnsi" w:cstheme="minorHAnsi"/>
          <w:szCs w:val="28"/>
        </w:rPr>
        <w:t xml:space="preserve">првиот квартал од </w:t>
      </w:r>
      <w:r w:rsidRPr="00E845A9">
        <w:rPr>
          <w:rFonts w:asciiTheme="minorHAnsi" w:hAnsiTheme="minorHAnsi" w:cstheme="minorHAnsi"/>
          <w:szCs w:val="28"/>
        </w:rPr>
        <w:t>20</w:t>
      </w:r>
      <w:r w:rsidR="003345D4">
        <w:rPr>
          <w:rFonts w:asciiTheme="minorHAnsi" w:hAnsiTheme="minorHAnsi" w:cstheme="minorHAnsi"/>
          <w:szCs w:val="28"/>
          <w:lang w:val="en-US"/>
        </w:rPr>
        <w:t>2</w:t>
      </w:r>
      <w:r w:rsidR="00745711">
        <w:rPr>
          <w:rFonts w:asciiTheme="minorHAnsi" w:hAnsiTheme="minorHAnsi" w:cstheme="minorHAnsi"/>
          <w:szCs w:val="28"/>
        </w:rPr>
        <w:t>4</w:t>
      </w:r>
      <w:r w:rsidRPr="00E845A9">
        <w:rPr>
          <w:rFonts w:asciiTheme="minorHAnsi" w:hAnsiTheme="minorHAnsi" w:cstheme="minorHAnsi"/>
          <w:szCs w:val="28"/>
        </w:rPr>
        <w:t xml:space="preserve"> година нема промени во сметководствените политики и методи на вреднување на ставките во финансиските извештаи споредбено со претходната година.</w:t>
      </w:r>
    </w:p>
    <w:p w:rsidR="00792269" w:rsidRPr="00E845A9" w:rsidRDefault="00381D42" w:rsidP="0053002F">
      <w:pPr>
        <w:pStyle w:val="BodyText"/>
        <w:spacing w:after="0"/>
        <w:ind w:firstLine="720"/>
        <w:jc w:val="both"/>
        <w:rPr>
          <w:rFonts w:asciiTheme="minorHAnsi" w:hAnsiTheme="minorHAnsi" w:cstheme="minorHAnsi"/>
          <w:szCs w:val="28"/>
        </w:rPr>
      </w:pPr>
      <w:r w:rsidRPr="00E845A9">
        <w:rPr>
          <w:rFonts w:asciiTheme="minorHAnsi" w:hAnsiTheme="minorHAnsi" w:cstheme="minorHAnsi"/>
          <w:szCs w:val="28"/>
        </w:rPr>
        <w:t>Во периодот од 0</w:t>
      </w:r>
      <w:r w:rsidRPr="00E845A9">
        <w:rPr>
          <w:rFonts w:asciiTheme="minorHAnsi" w:hAnsiTheme="minorHAnsi" w:cstheme="minorHAnsi"/>
          <w:szCs w:val="28"/>
          <w:lang w:val="en-US"/>
        </w:rPr>
        <w:t>1.01.</w:t>
      </w:r>
      <w:r w:rsidRPr="00E845A9">
        <w:rPr>
          <w:rFonts w:asciiTheme="minorHAnsi" w:hAnsiTheme="minorHAnsi" w:cstheme="minorHAnsi"/>
          <w:szCs w:val="28"/>
        </w:rPr>
        <w:t xml:space="preserve"> до</w:t>
      </w:r>
      <w:r w:rsidR="001A5074">
        <w:rPr>
          <w:rFonts w:asciiTheme="minorHAnsi" w:hAnsiTheme="minorHAnsi" w:cstheme="minorHAnsi"/>
          <w:szCs w:val="28"/>
          <w:lang w:val="en-US"/>
        </w:rPr>
        <w:t xml:space="preserve"> </w:t>
      </w:r>
      <w:r w:rsidR="004F0456" w:rsidRPr="00E845A9">
        <w:rPr>
          <w:rFonts w:asciiTheme="minorHAnsi" w:hAnsiTheme="minorHAnsi" w:cstheme="minorHAnsi"/>
          <w:szCs w:val="28"/>
        </w:rPr>
        <w:t>31</w:t>
      </w:r>
      <w:r w:rsidR="00401F35" w:rsidRPr="00E845A9">
        <w:rPr>
          <w:rFonts w:asciiTheme="minorHAnsi" w:hAnsiTheme="minorHAnsi" w:cstheme="minorHAnsi"/>
          <w:szCs w:val="28"/>
          <w:lang w:val="en-US"/>
        </w:rPr>
        <w:t>.</w:t>
      </w:r>
      <w:r w:rsidR="00433041" w:rsidRPr="00E845A9">
        <w:rPr>
          <w:rFonts w:asciiTheme="minorHAnsi" w:hAnsiTheme="minorHAnsi" w:cstheme="minorHAnsi"/>
          <w:szCs w:val="28"/>
          <w:lang w:val="en-US"/>
        </w:rPr>
        <w:t>03</w:t>
      </w:r>
      <w:r w:rsidR="00401F35" w:rsidRPr="00E845A9">
        <w:rPr>
          <w:rFonts w:asciiTheme="minorHAnsi" w:hAnsiTheme="minorHAnsi" w:cstheme="minorHAnsi"/>
          <w:szCs w:val="28"/>
          <w:lang w:val="en-US"/>
        </w:rPr>
        <w:t>.20</w:t>
      </w:r>
      <w:r w:rsidR="003345D4">
        <w:rPr>
          <w:rFonts w:asciiTheme="minorHAnsi" w:hAnsiTheme="minorHAnsi" w:cstheme="minorHAnsi"/>
          <w:szCs w:val="28"/>
          <w:lang w:val="en-US"/>
        </w:rPr>
        <w:t>2</w:t>
      </w:r>
      <w:r w:rsidR="00745711">
        <w:rPr>
          <w:rFonts w:asciiTheme="minorHAnsi" w:hAnsiTheme="minorHAnsi" w:cstheme="minorHAnsi"/>
          <w:szCs w:val="28"/>
        </w:rPr>
        <w:t>4</w:t>
      </w:r>
      <w:r w:rsidRPr="00E845A9">
        <w:rPr>
          <w:rFonts w:asciiTheme="minorHAnsi" w:hAnsiTheme="minorHAnsi" w:cstheme="minorHAnsi"/>
          <w:szCs w:val="28"/>
        </w:rPr>
        <w:t xml:space="preserve"> година компанијата ги оствари следниве финансиски резултати</w:t>
      </w:r>
      <w:r w:rsidRPr="00E845A9">
        <w:rPr>
          <w:rFonts w:asciiTheme="minorHAnsi" w:hAnsiTheme="minorHAnsi" w:cstheme="minorHAnsi"/>
          <w:szCs w:val="28"/>
          <w:lang w:val="en-US"/>
        </w:rPr>
        <w:t>:</w:t>
      </w:r>
    </w:p>
    <w:p w:rsidR="00C2542F" w:rsidRPr="00E845A9" w:rsidRDefault="00C2542F" w:rsidP="00334F94">
      <w:pPr>
        <w:pStyle w:val="BodyText"/>
        <w:spacing w:after="0"/>
        <w:ind w:firstLine="720"/>
        <w:jc w:val="both"/>
        <w:rPr>
          <w:rFonts w:asciiTheme="minorHAnsi" w:hAnsiTheme="minorHAnsi" w:cstheme="minorHAnsi"/>
          <w:szCs w:val="28"/>
        </w:rPr>
      </w:pPr>
    </w:p>
    <w:tbl>
      <w:tblPr>
        <w:tblW w:w="5680" w:type="dxa"/>
        <w:jc w:val="center"/>
        <w:tblLook w:val="04A0" w:firstRow="1" w:lastRow="0" w:firstColumn="1" w:lastColumn="0" w:noHBand="0" w:noVBand="1"/>
      </w:tblPr>
      <w:tblGrid>
        <w:gridCol w:w="1860"/>
        <w:gridCol w:w="1440"/>
        <w:gridCol w:w="1420"/>
        <w:gridCol w:w="960"/>
      </w:tblGrid>
      <w:tr w:rsidR="00564028" w:rsidRPr="00564028" w:rsidTr="00564028">
        <w:trPr>
          <w:trHeight w:val="300"/>
          <w:jc w:val="center"/>
        </w:trPr>
        <w:tc>
          <w:tcPr>
            <w:tcW w:w="1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564028" w:rsidRPr="00564028" w:rsidRDefault="00564028" w:rsidP="00564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564028" w:rsidRPr="00564028" w:rsidRDefault="00564028" w:rsidP="0074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01-03 202</w:t>
            </w:r>
            <w:r w:rsidR="007457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г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564028" w:rsidRPr="00564028" w:rsidRDefault="00564028" w:rsidP="00745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01-03 202</w:t>
            </w:r>
            <w:r w:rsidR="007457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г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564028" w:rsidRPr="00564028" w:rsidRDefault="00564028" w:rsidP="00564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Индекс</w:t>
            </w:r>
          </w:p>
        </w:tc>
      </w:tr>
      <w:tr w:rsidR="00745711" w:rsidRPr="00564028" w:rsidTr="00EE416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45711" w:rsidRPr="00564028" w:rsidRDefault="00745711" w:rsidP="0074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color w:val="000000"/>
                <w:lang w:eastAsia="en-GB"/>
              </w:rPr>
              <w:t>Бруто приходи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745711" w:rsidRPr="006D4DD9" w:rsidRDefault="00745711" w:rsidP="00745711">
            <w:r w:rsidRPr="006D4DD9">
              <w:t>208.470.846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472710" w:rsidRDefault="00472710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244.461.397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564028" w:rsidRDefault="000E2448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117,3</w:t>
            </w:r>
          </w:p>
        </w:tc>
      </w:tr>
      <w:tr w:rsidR="00745711" w:rsidRPr="00564028" w:rsidTr="00EE416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45711" w:rsidRPr="00564028" w:rsidRDefault="00745711" w:rsidP="0074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color w:val="000000"/>
                <w:lang w:eastAsia="en-GB"/>
              </w:rPr>
              <w:t>Бруто расходи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745711" w:rsidRPr="006D4DD9" w:rsidRDefault="00745711" w:rsidP="00745711">
            <w:r w:rsidRPr="006D4DD9">
              <w:t>201.534.587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472710" w:rsidRDefault="00472710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228.246.090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0E2448" w:rsidRDefault="000E2448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113,3</w:t>
            </w:r>
          </w:p>
        </w:tc>
      </w:tr>
      <w:tr w:rsidR="00745711" w:rsidRPr="00564028" w:rsidTr="00EE4162">
        <w:trPr>
          <w:trHeight w:val="60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45711" w:rsidRPr="00564028" w:rsidRDefault="00745711" w:rsidP="0074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color w:val="000000"/>
                <w:lang w:eastAsia="en-GB"/>
              </w:rPr>
              <w:t>Добивка пред оданочување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745711" w:rsidRPr="006D4DD9" w:rsidRDefault="00745711" w:rsidP="00745711">
            <w:r w:rsidRPr="006D4DD9">
              <w:t>6.936.259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472710" w:rsidRDefault="00472710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16.215.307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0E2448" w:rsidRDefault="000E2448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233,8</w:t>
            </w:r>
          </w:p>
        </w:tc>
      </w:tr>
      <w:tr w:rsidR="00745711" w:rsidRPr="00564028" w:rsidTr="00EE416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45711" w:rsidRPr="00564028" w:rsidRDefault="00745711" w:rsidP="0074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color w:val="000000"/>
                <w:lang w:eastAsia="en-GB"/>
              </w:rPr>
              <w:t>Данок на добивка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745711" w:rsidRPr="006D4DD9" w:rsidRDefault="00745711" w:rsidP="00745711">
            <w:r w:rsidRPr="006D4DD9">
              <w:t>693.626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472710" w:rsidRDefault="00472710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1.621.531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745711" w:rsidRPr="000E2448" w:rsidRDefault="000E2448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233,8</w:t>
            </w:r>
          </w:p>
        </w:tc>
      </w:tr>
      <w:tr w:rsidR="00745711" w:rsidRPr="00564028" w:rsidTr="00EE416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745711" w:rsidRPr="00564028" w:rsidRDefault="00745711" w:rsidP="007457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640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Нето добивка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hideMark/>
          </w:tcPr>
          <w:p w:rsidR="00745711" w:rsidRDefault="00745711" w:rsidP="00745711">
            <w:r w:rsidRPr="006D4DD9">
              <w:t>6.242.633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745711" w:rsidRPr="00472710" w:rsidRDefault="00472710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14.593.776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745711" w:rsidRPr="000E2448" w:rsidRDefault="000E2448" w:rsidP="0074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233,8</w:t>
            </w:r>
          </w:p>
        </w:tc>
      </w:tr>
    </w:tbl>
    <w:p w:rsidR="00555F37" w:rsidRPr="00E845A9" w:rsidRDefault="00555F37" w:rsidP="0053002F">
      <w:pPr>
        <w:spacing w:after="0" w:line="240" w:lineRule="auto"/>
        <w:ind w:firstLine="720"/>
        <w:jc w:val="both"/>
        <w:rPr>
          <w:rFonts w:cstheme="minorHAnsi"/>
          <w:sz w:val="24"/>
          <w:szCs w:val="36"/>
        </w:rPr>
      </w:pPr>
    </w:p>
    <w:p w:rsidR="00227CD5" w:rsidRPr="00E845A9" w:rsidRDefault="00227CD5" w:rsidP="0053002F">
      <w:pPr>
        <w:spacing w:line="240" w:lineRule="auto"/>
        <w:ind w:firstLine="720"/>
        <w:jc w:val="both"/>
        <w:rPr>
          <w:rFonts w:cstheme="minorHAnsi"/>
          <w:sz w:val="24"/>
          <w:szCs w:val="36"/>
        </w:rPr>
      </w:pPr>
      <w:r w:rsidRPr="00E845A9">
        <w:rPr>
          <w:rFonts w:cstheme="minorHAnsi"/>
          <w:sz w:val="24"/>
          <w:szCs w:val="36"/>
        </w:rPr>
        <w:t>Во</w:t>
      </w:r>
      <w:r w:rsidR="00B66458">
        <w:rPr>
          <w:rFonts w:cstheme="minorHAnsi"/>
          <w:sz w:val="24"/>
          <w:szCs w:val="36"/>
          <w:lang w:val="en-US"/>
        </w:rPr>
        <w:t xml:space="preserve"> </w:t>
      </w:r>
      <w:r w:rsidR="00C9680F">
        <w:rPr>
          <w:rFonts w:cstheme="minorHAnsi"/>
          <w:sz w:val="24"/>
          <w:szCs w:val="36"/>
        </w:rPr>
        <w:t>пер</w:t>
      </w:r>
      <w:r w:rsidR="00B66458">
        <w:rPr>
          <w:rFonts w:cstheme="minorHAnsi"/>
          <w:sz w:val="24"/>
          <w:szCs w:val="36"/>
        </w:rPr>
        <w:t>и</w:t>
      </w:r>
      <w:r w:rsidR="00C9680F">
        <w:rPr>
          <w:rFonts w:cstheme="minorHAnsi"/>
          <w:sz w:val="24"/>
          <w:szCs w:val="36"/>
        </w:rPr>
        <w:t>одот 01.01-31.03.</w:t>
      </w:r>
      <w:r w:rsidRPr="00E845A9">
        <w:rPr>
          <w:rFonts w:cstheme="minorHAnsi"/>
          <w:sz w:val="24"/>
          <w:szCs w:val="36"/>
        </w:rPr>
        <w:t>20</w:t>
      </w:r>
      <w:r w:rsidR="003345D4">
        <w:rPr>
          <w:rFonts w:cstheme="minorHAnsi"/>
          <w:sz w:val="24"/>
          <w:szCs w:val="36"/>
          <w:lang w:val="en-US"/>
        </w:rPr>
        <w:t>2</w:t>
      </w:r>
      <w:r w:rsidR="00977BB0">
        <w:rPr>
          <w:rFonts w:cstheme="minorHAnsi"/>
          <w:sz w:val="24"/>
          <w:szCs w:val="36"/>
        </w:rPr>
        <w:t>4</w:t>
      </w:r>
      <w:r w:rsidRPr="00E845A9">
        <w:rPr>
          <w:rFonts w:cstheme="minorHAnsi"/>
          <w:sz w:val="24"/>
          <w:szCs w:val="36"/>
        </w:rPr>
        <w:t xml:space="preserve"> година остварени се вкупни бруто приходи на износ од </w:t>
      </w:r>
      <w:r w:rsidR="00977BB0">
        <w:rPr>
          <w:rFonts w:cstheme="minorHAnsi"/>
          <w:sz w:val="24"/>
          <w:szCs w:val="36"/>
        </w:rPr>
        <w:t>244.461.397</w:t>
      </w:r>
      <w:r w:rsidR="00674BC4" w:rsidRPr="00BB5727">
        <w:rPr>
          <w:rFonts w:cstheme="minorHAnsi"/>
          <w:sz w:val="24"/>
          <w:szCs w:val="36"/>
          <w:lang w:val="en-US"/>
        </w:rPr>
        <w:t xml:space="preserve"> </w:t>
      </w:r>
      <w:r w:rsidR="00DD2B2C" w:rsidRPr="00E845A9">
        <w:rPr>
          <w:rFonts w:cstheme="minorHAnsi"/>
          <w:sz w:val="24"/>
          <w:szCs w:val="36"/>
        </w:rPr>
        <w:t xml:space="preserve">денари и се </w:t>
      </w:r>
      <w:r w:rsidR="00674BC4">
        <w:rPr>
          <w:rFonts w:cstheme="minorHAnsi"/>
          <w:sz w:val="24"/>
          <w:szCs w:val="36"/>
        </w:rPr>
        <w:t>зголемени</w:t>
      </w:r>
      <w:r w:rsidR="00DD2B2C" w:rsidRPr="00E845A9">
        <w:rPr>
          <w:rFonts w:cstheme="minorHAnsi"/>
          <w:sz w:val="24"/>
          <w:szCs w:val="36"/>
        </w:rPr>
        <w:t xml:space="preserve"> </w:t>
      </w:r>
      <w:r w:rsidR="00DD2B2C" w:rsidRPr="00BB5727">
        <w:rPr>
          <w:rFonts w:cstheme="minorHAnsi"/>
          <w:sz w:val="24"/>
          <w:szCs w:val="36"/>
        </w:rPr>
        <w:t xml:space="preserve">за </w:t>
      </w:r>
      <w:r w:rsidR="00977BB0">
        <w:rPr>
          <w:rFonts w:cstheme="minorHAnsi"/>
          <w:sz w:val="24"/>
          <w:szCs w:val="36"/>
        </w:rPr>
        <w:t xml:space="preserve">17,3 </w:t>
      </w:r>
      <w:r w:rsidR="00DD2B2C" w:rsidRPr="00BB5727">
        <w:rPr>
          <w:rFonts w:cstheme="minorHAnsi"/>
          <w:sz w:val="24"/>
          <w:szCs w:val="36"/>
        </w:rPr>
        <w:t xml:space="preserve">% </w:t>
      </w:r>
      <w:r w:rsidR="00DD2B2C" w:rsidRPr="00E845A9">
        <w:rPr>
          <w:rFonts w:cstheme="minorHAnsi"/>
          <w:sz w:val="24"/>
          <w:szCs w:val="36"/>
        </w:rPr>
        <w:t>во однос на  бруто приходите од 20</w:t>
      </w:r>
      <w:r w:rsidR="003A1D16">
        <w:rPr>
          <w:rFonts w:cstheme="minorHAnsi"/>
          <w:sz w:val="24"/>
          <w:szCs w:val="36"/>
          <w:lang w:val="en-US"/>
        </w:rPr>
        <w:t>2</w:t>
      </w:r>
      <w:r w:rsidR="00977BB0">
        <w:rPr>
          <w:rFonts w:cstheme="minorHAnsi"/>
          <w:sz w:val="24"/>
          <w:szCs w:val="36"/>
        </w:rPr>
        <w:t>3</w:t>
      </w:r>
      <w:r w:rsidR="00A464E3">
        <w:rPr>
          <w:rFonts w:cstheme="minorHAnsi"/>
          <w:sz w:val="24"/>
          <w:szCs w:val="36"/>
          <w:lang w:val="en-US"/>
        </w:rPr>
        <w:t xml:space="preserve"> </w:t>
      </w:r>
      <w:r w:rsidR="00DD2B2C" w:rsidRPr="00E845A9">
        <w:rPr>
          <w:rFonts w:cstheme="minorHAnsi"/>
          <w:sz w:val="24"/>
          <w:szCs w:val="36"/>
        </w:rPr>
        <w:t>година</w:t>
      </w:r>
      <w:r w:rsidR="00433041" w:rsidRPr="00E845A9">
        <w:rPr>
          <w:rFonts w:cstheme="minorHAnsi"/>
          <w:sz w:val="24"/>
          <w:szCs w:val="36"/>
        </w:rPr>
        <w:t xml:space="preserve"> за истиот период.</w:t>
      </w:r>
    </w:p>
    <w:tbl>
      <w:tblPr>
        <w:tblW w:w="5798" w:type="dxa"/>
        <w:jc w:val="center"/>
        <w:tblLook w:val="04A0" w:firstRow="1" w:lastRow="0" w:firstColumn="1" w:lastColumn="0" w:noHBand="0" w:noVBand="1"/>
      </w:tblPr>
      <w:tblGrid>
        <w:gridCol w:w="1740"/>
        <w:gridCol w:w="1760"/>
        <w:gridCol w:w="1338"/>
        <w:gridCol w:w="960"/>
      </w:tblGrid>
      <w:tr w:rsidR="00E845A9" w:rsidRPr="002646C8" w:rsidTr="003345D4">
        <w:trPr>
          <w:trHeight w:val="300"/>
          <w:jc w:val="center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noWrap/>
            <w:vAlign w:val="center"/>
            <w:hideMark/>
          </w:tcPr>
          <w:p w:rsidR="002646C8" w:rsidRPr="002646C8" w:rsidRDefault="002646C8" w:rsidP="0026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noWrap/>
            <w:vAlign w:val="center"/>
            <w:hideMark/>
          </w:tcPr>
          <w:p w:rsidR="002646C8" w:rsidRPr="002646C8" w:rsidRDefault="002646C8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>01-03 20</w:t>
            </w:r>
            <w:r w:rsidR="003A1D16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2</w:t>
            </w:r>
            <w:r w:rsidR="00B17DCB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г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noWrap/>
            <w:vAlign w:val="center"/>
            <w:hideMark/>
          </w:tcPr>
          <w:p w:rsidR="002646C8" w:rsidRPr="002646C8" w:rsidRDefault="002646C8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>01-03 20</w:t>
            </w:r>
            <w:r w:rsidR="003345D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2</w:t>
            </w:r>
            <w:r w:rsidR="00B17DCB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>г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noWrap/>
            <w:vAlign w:val="center"/>
            <w:hideMark/>
          </w:tcPr>
          <w:p w:rsidR="002646C8" w:rsidRPr="002646C8" w:rsidRDefault="002646C8" w:rsidP="0026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b/>
                <w:bCs/>
                <w:lang w:eastAsia="en-GB"/>
              </w:rPr>
              <w:t>Индекс</w:t>
            </w:r>
          </w:p>
        </w:tc>
      </w:tr>
      <w:tr w:rsidR="00B17DCB" w:rsidRPr="002646C8" w:rsidTr="006C633E">
        <w:trPr>
          <w:trHeight w:val="600"/>
          <w:jc w:val="center"/>
        </w:trPr>
        <w:tc>
          <w:tcPr>
            <w:tcW w:w="17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17DCB" w:rsidRPr="002646C8" w:rsidRDefault="00B17DCB" w:rsidP="00B17DC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lang w:eastAsia="en-GB"/>
              </w:rPr>
              <w:t>Оперативни приходи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17DCB" w:rsidRPr="00122A01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208.573.073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233.904.038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112,1</w:t>
            </w:r>
          </w:p>
        </w:tc>
      </w:tr>
      <w:tr w:rsidR="00B17DCB" w:rsidRPr="002646C8" w:rsidTr="006C633E">
        <w:trPr>
          <w:trHeight w:val="600"/>
          <w:jc w:val="center"/>
        </w:trPr>
        <w:tc>
          <w:tcPr>
            <w:tcW w:w="17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17DCB" w:rsidRPr="002646C8" w:rsidRDefault="00B17DCB" w:rsidP="00B17DC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2646C8">
              <w:rPr>
                <w:rFonts w:ascii="Calibri" w:eastAsia="Times New Roman" w:hAnsi="Calibri" w:cs="Calibri"/>
                <w:lang w:eastAsia="en-GB"/>
              </w:rPr>
              <w:t>Останати приходи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17DCB" w:rsidRPr="00122A01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326.139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224.981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69</w:t>
            </w:r>
          </w:p>
        </w:tc>
      </w:tr>
      <w:tr w:rsidR="00B17DCB" w:rsidRPr="002646C8" w:rsidTr="006C633E">
        <w:trPr>
          <w:trHeight w:val="600"/>
          <w:jc w:val="center"/>
        </w:trPr>
        <w:tc>
          <w:tcPr>
            <w:tcW w:w="17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17DCB" w:rsidRPr="002646C8" w:rsidRDefault="00B17DCB" w:rsidP="00B17DC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Финансиски приходи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DCB" w:rsidRPr="00122A01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880.114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982.041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111,6</w:t>
            </w:r>
          </w:p>
        </w:tc>
      </w:tr>
      <w:tr w:rsidR="00B17DCB" w:rsidRPr="002646C8" w:rsidTr="006C633E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17DCB" w:rsidRPr="002646C8" w:rsidRDefault="00B17DCB" w:rsidP="00B1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Вкупно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7DCB" w:rsidRPr="00122A01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209.779.326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235.111.060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112,1</w:t>
            </w:r>
          </w:p>
        </w:tc>
      </w:tr>
    </w:tbl>
    <w:p w:rsidR="00983370" w:rsidRDefault="00983370" w:rsidP="00E845A9">
      <w:pPr>
        <w:spacing w:after="0" w:line="240" w:lineRule="auto"/>
        <w:ind w:firstLine="720"/>
        <w:jc w:val="both"/>
        <w:rPr>
          <w:rFonts w:cstheme="minorHAnsi"/>
          <w:sz w:val="24"/>
          <w:szCs w:val="36"/>
        </w:rPr>
      </w:pPr>
    </w:p>
    <w:p w:rsidR="00DD2B2C" w:rsidRPr="009E54BC" w:rsidRDefault="00DD2B2C" w:rsidP="00E845A9">
      <w:pPr>
        <w:spacing w:after="0" w:line="240" w:lineRule="auto"/>
        <w:ind w:firstLine="720"/>
        <w:jc w:val="both"/>
        <w:rPr>
          <w:rFonts w:cstheme="minorHAnsi"/>
          <w:sz w:val="24"/>
          <w:szCs w:val="36"/>
        </w:rPr>
      </w:pPr>
      <w:r w:rsidRPr="009E54BC">
        <w:rPr>
          <w:rFonts w:cstheme="minorHAnsi"/>
          <w:sz w:val="24"/>
          <w:szCs w:val="36"/>
        </w:rPr>
        <w:t>Вкупните оперативни приходи за</w:t>
      </w:r>
      <w:r w:rsidR="001A5074" w:rsidRPr="009E54BC">
        <w:rPr>
          <w:rFonts w:cstheme="minorHAnsi"/>
          <w:sz w:val="24"/>
          <w:szCs w:val="36"/>
          <w:lang w:val="en-US"/>
        </w:rPr>
        <w:t xml:space="preserve"> </w:t>
      </w:r>
      <w:r w:rsidR="006066C2" w:rsidRPr="009E54BC">
        <w:rPr>
          <w:rFonts w:cstheme="minorHAnsi"/>
          <w:sz w:val="24"/>
          <w:szCs w:val="36"/>
        </w:rPr>
        <w:t>01.01-31.03.</w:t>
      </w:r>
      <w:r w:rsidRPr="009E54BC">
        <w:rPr>
          <w:rFonts w:cstheme="minorHAnsi"/>
          <w:sz w:val="24"/>
          <w:szCs w:val="36"/>
        </w:rPr>
        <w:t>20</w:t>
      </w:r>
      <w:r w:rsidR="003345D4" w:rsidRPr="009E54BC">
        <w:rPr>
          <w:rFonts w:cstheme="minorHAnsi"/>
          <w:sz w:val="24"/>
          <w:szCs w:val="36"/>
          <w:lang w:val="en-US"/>
        </w:rPr>
        <w:t>2</w:t>
      </w:r>
      <w:r w:rsidR="002A2B56">
        <w:rPr>
          <w:rFonts w:cstheme="minorHAnsi"/>
          <w:sz w:val="24"/>
          <w:szCs w:val="36"/>
        </w:rPr>
        <w:t>4</w:t>
      </w:r>
      <w:r w:rsidRPr="009E54BC">
        <w:rPr>
          <w:rFonts w:cstheme="minorHAnsi"/>
          <w:sz w:val="24"/>
          <w:szCs w:val="36"/>
        </w:rPr>
        <w:t xml:space="preserve"> година се </w:t>
      </w:r>
      <w:r w:rsidR="007F5F35" w:rsidRPr="009E54BC">
        <w:rPr>
          <w:rFonts w:cstheme="minorHAnsi"/>
          <w:sz w:val="24"/>
          <w:szCs w:val="36"/>
        </w:rPr>
        <w:t>зголемени</w:t>
      </w:r>
      <w:r w:rsidRPr="009E54BC">
        <w:rPr>
          <w:rFonts w:cstheme="minorHAnsi"/>
          <w:sz w:val="24"/>
          <w:szCs w:val="36"/>
        </w:rPr>
        <w:t xml:space="preserve"> за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2A2B56">
        <w:rPr>
          <w:rFonts w:cstheme="minorHAnsi"/>
          <w:sz w:val="24"/>
          <w:szCs w:val="36"/>
        </w:rPr>
        <w:t>12</w:t>
      </w:r>
      <w:r w:rsidR="007465D5">
        <w:rPr>
          <w:rFonts w:cstheme="minorHAnsi"/>
          <w:sz w:val="24"/>
          <w:szCs w:val="36"/>
          <w:lang w:val="en-US"/>
        </w:rPr>
        <w:t>,</w:t>
      </w:r>
      <w:r w:rsidR="00BB12D5">
        <w:rPr>
          <w:rFonts w:cstheme="minorHAnsi"/>
          <w:sz w:val="24"/>
          <w:szCs w:val="36"/>
          <w:lang w:val="en-US"/>
        </w:rPr>
        <w:t>1</w:t>
      </w:r>
      <w:r w:rsidRPr="009E54BC">
        <w:rPr>
          <w:rFonts w:cstheme="minorHAnsi"/>
          <w:sz w:val="24"/>
          <w:szCs w:val="36"/>
        </w:rPr>
        <w:t xml:space="preserve"> % во однос на истите во 20</w:t>
      </w:r>
      <w:r w:rsidR="00667609" w:rsidRPr="009E54BC">
        <w:rPr>
          <w:rFonts w:cstheme="minorHAnsi"/>
          <w:sz w:val="24"/>
          <w:szCs w:val="36"/>
          <w:lang w:val="en-US"/>
        </w:rPr>
        <w:t>2</w:t>
      </w:r>
      <w:r w:rsidR="002A2B56">
        <w:rPr>
          <w:rFonts w:cstheme="minorHAnsi"/>
          <w:sz w:val="24"/>
          <w:szCs w:val="36"/>
        </w:rPr>
        <w:t>3</w:t>
      </w:r>
      <w:r w:rsidRPr="009E54BC">
        <w:rPr>
          <w:rFonts w:cstheme="minorHAnsi"/>
          <w:sz w:val="24"/>
          <w:szCs w:val="36"/>
        </w:rPr>
        <w:t xml:space="preserve"> година.</w:t>
      </w:r>
      <w:r w:rsidR="00100AB8" w:rsidRPr="009E54BC">
        <w:rPr>
          <w:rFonts w:cstheme="minorHAnsi"/>
          <w:sz w:val="24"/>
          <w:szCs w:val="36"/>
          <w:lang w:val="en-US"/>
        </w:rPr>
        <w:t xml:space="preserve"> </w:t>
      </w:r>
      <w:r w:rsidRPr="009E54BC">
        <w:rPr>
          <w:rFonts w:cstheme="minorHAnsi"/>
          <w:sz w:val="24"/>
          <w:szCs w:val="36"/>
        </w:rPr>
        <w:t xml:space="preserve">Останатите приходи </w:t>
      </w:r>
      <w:r w:rsidR="00E02367" w:rsidRPr="009E54BC">
        <w:rPr>
          <w:rFonts w:cstheme="minorHAnsi"/>
          <w:sz w:val="24"/>
          <w:szCs w:val="36"/>
        </w:rPr>
        <w:t xml:space="preserve">се </w:t>
      </w:r>
      <w:r w:rsidR="002A2B56">
        <w:rPr>
          <w:rFonts w:cstheme="minorHAnsi"/>
          <w:sz w:val="24"/>
          <w:szCs w:val="36"/>
        </w:rPr>
        <w:t>намалени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90570F" w:rsidRPr="009E54BC">
        <w:rPr>
          <w:rFonts w:cstheme="minorHAnsi"/>
          <w:sz w:val="24"/>
          <w:szCs w:val="36"/>
          <w:lang w:val="en-US"/>
        </w:rPr>
        <w:t xml:space="preserve"> </w:t>
      </w:r>
      <w:r w:rsidR="0090570F" w:rsidRPr="009E54BC">
        <w:rPr>
          <w:rFonts w:cstheme="minorHAnsi"/>
          <w:sz w:val="24"/>
          <w:szCs w:val="36"/>
        </w:rPr>
        <w:t>за</w:t>
      </w:r>
      <w:r w:rsidR="0090570F" w:rsidRPr="009E54BC">
        <w:rPr>
          <w:rFonts w:cstheme="minorHAnsi"/>
          <w:sz w:val="24"/>
          <w:szCs w:val="36"/>
          <w:lang w:val="en-US"/>
        </w:rPr>
        <w:t xml:space="preserve"> </w:t>
      </w:r>
      <w:r w:rsidR="002A2B56">
        <w:rPr>
          <w:rFonts w:cstheme="minorHAnsi"/>
          <w:sz w:val="24"/>
          <w:szCs w:val="36"/>
        </w:rPr>
        <w:t xml:space="preserve">31 </w:t>
      </w:r>
      <w:r w:rsidR="006726F9" w:rsidRPr="009E54BC">
        <w:rPr>
          <w:rFonts w:cstheme="minorHAnsi"/>
          <w:sz w:val="24"/>
          <w:szCs w:val="36"/>
        </w:rPr>
        <w:t xml:space="preserve">%, а </w:t>
      </w:r>
      <w:r w:rsidR="00BC2F15" w:rsidRPr="009E54BC">
        <w:rPr>
          <w:rFonts w:cstheme="minorHAnsi"/>
          <w:sz w:val="24"/>
          <w:szCs w:val="36"/>
        </w:rPr>
        <w:t xml:space="preserve">кај </w:t>
      </w:r>
      <w:r w:rsidR="006726F9" w:rsidRPr="009E54BC">
        <w:rPr>
          <w:rFonts w:cstheme="minorHAnsi"/>
          <w:sz w:val="24"/>
          <w:szCs w:val="36"/>
        </w:rPr>
        <w:t xml:space="preserve">финансиските приходи </w:t>
      </w:r>
      <w:r w:rsidR="007465D5">
        <w:rPr>
          <w:rFonts w:cstheme="minorHAnsi"/>
          <w:sz w:val="24"/>
          <w:szCs w:val="36"/>
        </w:rPr>
        <w:t>зголемувањето</w:t>
      </w:r>
      <w:r w:rsidR="00E02367" w:rsidRPr="009E54BC">
        <w:rPr>
          <w:rFonts w:cstheme="minorHAnsi"/>
          <w:sz w:val="24"/>
          <w:szCs w:val="36"/>
        </w:rPr>
        <w:t xml:space="preserve"> е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2A2B56">
        <w:rPr>
          <w:rFonts w:cstheme="minorHAnsi"/>
          <w:sz w:val="24"/>
          <w:szCs w:val="36"/>
        </w:rPr>
        <w:t>11,6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6726F9" w:rsidRPr="009E54BC">
        <w:rPr>
          <w:rFonts w:cstheme="minorHAnsi"/>
          <w:sz w:val="24"/>
          <w:szCs w:val="36"/>
        </w:rPr>
        <w:t>% во однос на 20</w:t>
      </w:r>
      <w:r w:rsidR="00667609" w:rsidRPr="009E54BC">
        <w:rPr>
          <w:rFonts w:cstheme="minorHAnsi"/>
          <w:sz w:val="24"/>
          <w:szCs w:val="36"/>
        </w:rPr>
        <w:t>2</w:t>
      </w:r>
      <w:r w:rsidR="002A2B56">
        <w:rPr>
          <w:rFonts w:cstheme="minorHAnsi"/>
          <w:sz w:val="24"/>
          <w:szCs w:val="36"/>
        </w:rPr>
        <w:t>3</w:t>
      </w:r>
      <w:r w:rsidR="006726F9" w:rsidRPr="009E54BC">
        <w:rPr>
          <w:rFonts w:cstheme="minorHAnsi"/>
          <w:sz w:val="24"/>
          <w:szCs w:val="36"/>
        </w:rPr>
        <w:t xml:space="preserve"> година.</w:t>
      </w:r>
    </w:p>
    <w:p w:rsidR="00C2542F" w:rsidRPr="009E54BC" w:rsidRDefault="006726F9" w:rsidP="00E845A9">
      <w:pPr>
        <w:spacing w:after="0" w:line="240" w:lineRule="auto"/>
        <w:ind w:firstLine="720"/>
        <w:jc w:val="both"/>
        <w:rPr>
          <w:rFonts w:cstheme="minorHAnsi"/>
          <w:sz w:val="24"/>
          <w:szCs w:val="36"/>
        </w:rPr>
      </w:pPr>
      <w:r w:rsidRPr="009E54BC">
        <w:rPr>
          <w:rFonts w:cstheme="minorHAnsi"/>
          <w:sz w:val="24"/>
          <w:szCs w:val="36"/>
        </w:rPr>
        <w:t>Вкупните р</w:t>
      </w:r>
      <w:r w:rsidR="00096FAD" w:rsidRPr="009E54BC">
        <w:rPr>
          <w:rFonts w:cstheme="minorHAnsi"/>
          <w:sz w:val="24"/>
          <w:szCs w:val="36"/>
        </w:rPr>
        <w:t xml:space="preserve">асходите </w:t>
      </w:r>
      <w:r w:rsidRPr="009E54BC">
        <w:rPr>
          <w:rFonts w:cstheme="minorHAnsi"/>
          <w:sz w:val="24"/>
          <w:szCs w:val="36"/>
        </w:rPr>
        <w:t xml:space="preserve">се </w:t>
      </w:r>
      <w:r w:rsidR="009E54BC" w:rsidRPr="009E54BC">
        <w:rPr>
          <w:rFonts w:cstheme="minorHAnsi"/>
          <w:sz w:val="24"/>
          <w:szCs w:val="36"/>
        </w:rPr>
        <w:t>зголемени</w:t>
      </w:r>
      <w:r w:rsidRPr="009E54BC">
        <w:rPr>
          <w:rFonts w:cstheme="minorHAnsi"/>
          <w:sz w:val="24"/>
          <w:szCs w:val="36"/>
        </w:rPr>
        <w:t xml:space="preserve"> </w:t>
      </w:r>
      <w:r w:rsidR="00096FAD" w:rsidRPr="009E54BC">
        <w:rPr>
          <w:rFonts w:cstheme="minorHAnsi"/>
          <w:sz w:val="24"/>
          <w:szCs w:val="36"/>
        </w:rPr>
        <w:t>за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B47554">
        <w:rPr>
          <w:rFonts w:cstheme="minorHAnsi"/>
          <w:sz w:val="24"/>
          <w:szCs w:val="36"/>
        </w:rPr>
        <w:t>13,3</w:t>
      </w:r>
      <w:r w:rsidR="0083515D" w:rsidRPr="009E54BC">
        <w:rPr>
          <w:rFonts w:cstheme="minorHAnsi"/>
          <w:sz w:val="24"/>
          <w:szCs w:val="36"/>
        </w:rPr>
        <w:t>%</w:t>
      </w:r>
      <w:r w:rsidR="00096FAD" w:rsidRPr="009E54BC">
        <w:rPr>
          <w:rFonts w:cstheme="minorHAnsi"/>
          <w:sz w:val="24"/>
          <w:szCs w:val="36"/>
        </w:rPr>
        <w:t xml:space="preserve"> во однос</w:t>
      </w:r>
      <w:r w:rsidR="001A5074" w:rsidRPr="009E54BC">
        <w:rPr>
          <w:rFonts w:cstheme="minorHAnsi"/>
          <w:sz w:val="24"/>
          <w:szCs w:val="36"/>
          <w:lang w:val="en-US"/>
        </w:rPr>
        <w:t xml:space="preserve"> </w:t>
      </w:r>
      <w:r w:rsidR="001A5074" w:rsidRPr="009E54BC">
        <w:rPr>
          <w:rFonts w:cstheme="minorHAnsi"/>
          <w:sz w:val="24"/>
          <w:szCs w:val="36"/>
        </w:rPr>
        <w:t>на</w:t>
      </w:r>
      <w:r w:rsidR="00096FAD" w:rsidRPr="009E54BC">
        <w:rPr>
          <w:rFonts w:cstheme="minorHAnsi"/>
          <w:sz w:val="24"/>
          <w:szCs w:val="36"/>
        </w:rPr>
        <w:t xml:space="preserve"> минатата година</w:t>
      </w:r>
      <w:r w:rsidRPr="009E54BC">
        <w:rPr>
          <w:rFonts w:cstheme="minorHAnsi"/>
          <w:sz w:val="24"/>
          <w:szCs w:val="36"/>
        </w:rPr>
        <w:t>.</w:t>
      </w:r>
      <w:r w:rsidR="00100AB8" w:rsidRPr="009E54BC">
        <w:rPr>
          <w:rFonts w:cstheme="minorHAnsi"/>
          <w:sz w:val="24"/>
          <w:szCs w:val="36"/>
          <w:lang w:val="en-US"/>
        </w:rPr>
        <w:t xml:space="preserve"> </w:t>
      </w:r>
      <w:r w:rsidRPr="009E54BC">
        <w:rPr>
          <w:rFonts w:cstheme="minorHAnsi"/>
          <w:sz w:val="24"/>
          <w:szCs w:val="36"/>
        </w:rPr>
        <w:t>Оперативните расходи во</w:t>
      </w:r>
      <w:r w:rsidR="001B58F1" w:rsidRPr="009E54BC">
        <w:rPr>
          <w:rFonts w:cstheme="minorHAnsi"/>
          <w:sz w:val="24"/>
          <w:szCs w:val="36"/>
        </w:rPr>
        <w:t xml:space="preserve"> периодот 01.01-31.03.</w:t>
      </w:r>
      <w:r w:rsidRPr="009E54BC">
        <w:rPr>
          <w:rFonts w:cstheme="minorHAnsi"/>
          <w:sz w:val="24"/>
          <w:szCs w:val="36"/>
        </w:rPr>
        <w:t>20</w:t>
      </w:r>
      <w:r w:rsidR="003345D4" w:rsidRPr="009E54BC">
        <w:rPr>
          <w:rFonts w:cstheme="minorHAnsi"/>
          <w:sz w:val="24"/>
          <w:szCs w:val="36"/>
          <w:lang w:val="en-US"/>
        </w:rPr>
        <w:t>2</w:t>
      </w:r>
      <w:r w:rsidR="00B47554">
        <w:rPr>
          <w:rFonts w:cstheme="minorHAnsi"/>
          <w:sz w:val="24"/>
          <w:szCs w:val="36"/>
        </w:rPr>
        <w:t>4</w:t>
      </w:r>
      <w:r w:rsidRPr="009E54BC">
        <w:rPr>
          <w:rFonts w:cstheme="minorHAnsi"/>
          <w:sz w:val="24"/>
          <w:szCs w:val="36"/>
        </w:rPr>
        <w:t xml:space="preserve"> година се </w:t>
      </w:r>
      <w:r w:rsidR="009E54BC" w:rsidRPr="009E54BC">
        <w:rPr>
          <w:rFonts w:cstheme="minorHAnsi"/>
          <w:sz w:val="24"/>
          <w:szCs w:val="36"/>
        </w:rPr>
        <w:t>зголемени</w:t>
      </w:r>
      <w:r w:rsidRPr="009E54BC">
        <w:rPr>
          <w:rFonts w:cstheme="minorHAnsi"/>
          <w:sz w:val="24"/>
          <w:szCs w:val="36"/>
        </w:rPr>
        <w:t xml:space="preserve"> за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B47554">
        <w:rPr>
          <w:rFonts w:cstheme="minorHAnsi"/>
          <w:sz w:val="24"/>
          <w:szCs w:val="36"/>
        </w:rPr>
        <w:t>13,5</w:t>
      </w:r>
      <w:r w:rsidRPr="009E54BC">
        <w:rPr>
          <w:rFonts w:cstheme="minorHAnsi"/>
          <w:sz w:val="24"/>
          <w:szCs w:val="36"/>
        </w:rPr>
        <w:t xml:space="preserve"> %, а финансиските расходи се </w:t>
      </w:r>
      <w:r w:rsidR="00B47554">
        <w:rPr>
          <w:rFonts w:cstheme="minorHAnsi"/>
          <w:sz w:val="24"/>
          <w:szCs w:val="36"/>
        </w:rPr>
        <w:t>намалени</w:t>
      </w:r>
      <w:r w:rsidRPr="009E54BC">
        <w:rPr>
          <w:rFonts w:cstheme="minorHAnsi"/>
          <w:sz w:val="24"/>
          <w:szCs w:val="36"/>
        </w:rPr>
        <w:t xml:space="preserve"> за</w:t>
      </w:r>
      <w:r w:rsidR="007F5F35" w:rsidRPr="009E54BC">
        <w:rPr>
          <w:rFonts w:cstheme="minorHAnsi"/>
          <w:sz w:val="24"/>
          <w:szCs w:val="36"/>
        </w:rPr>
        <w:t xml:space="preserve"> </w:t>
      </w:r>
      <w:r w:rsidR="00B47554">
        <w:rPr>
          <w:rFonts w:cstheme="minorHAnsi"/>
          <w:sz w:val="24"/>
          <w:szCs w:val="36"/>
        </w:rPr>
        <w:t>48,8</w:t>
      </w:r>
      <w:r w:rsidRPr="009E54BC">
        <w:rPr>
          <w:rFonts w:cstheme="minorHAnsi"/>
          <w:sz w:val="24"/>
          <w:szCs w:val="36"/>
        </w:rPr>
        <w:t xml:space="preserve"> % во однос на 20</w:t>
      </w:r>
      <w:r w:rsidR="00667609" w:rsidRPr="009E54BC">
        <w:rPr>
          <w:rFonts w:cstheme="minorHAnsi"/>
          <w:sz w:val="24"/>
          <w:szCs w:val="36"/>
        </w:rPr>
        <w:t>2</w:t>
      </w:r>
      <w:r w:rsidR="00B47554">
        <w:rPr>
          <w:rFonts w:cstheme="minorHAnsi"/>
          <w:sz w:val="24"/>
          <w:szCs w:val="36"/>
        </w:rPr>
        <w:t>3</w:t>
      </w:r>
      <w:r w:rsidRPr="009E54BC">
        <w:rPr>
          <w:rFonts w:cstheme="minorHAnsi"/>
          <w:sz w:val="24"/>
          <w:szCs w:val="36"/>
        </w:rPr>
        <w:t xml:space="preserve"> година. </w:t>
      </w:r>
    </w:p>
    <w:p w:rsidR="00F368DD" w:rsidRPr="009E54BC" w:rsidRDefault="00F368DD" w:rsidP="00F368DD">
      <w:pPr>
        <w:spacing w:after="0" w:line="240" w:lineRule="auto"/>
        <w:ind w:firstLine="720"/>
        <w:jc w:val="both"/>
        <w:rPr>
          <w:rFonts w:cstheme="minorHAnsi"/>
          <w:sz w:val="24"/>
          <w:szCs w:val="36"/>
        </w:rPr>
      </w:pPr>
      <w:r w:rsidRPr="00E845A9">
        <w:rPr>
          <w:rFonts w:cstheme="minorHAnsi"/>
          <w:sz w:val="24"/>
          <w:szCs w:val="36"/>
        </w:rPr>
        <w:t>АД Европа-Скопје за периодот 01.01-31.03</w:t>
      </w:r>
      <w:r>
        <w:rPr>
          <w:rFonts w:cstheme="minorHAnsi"/>
          <w:sz w:val="24"/>
          <w:szCs w:val="36"/>
        </w:rPr>
        <w:t>.</w:t>
      </w:r>
      <w:r w:rsidRPr="00E845A9">
        <w:rPr>
          <w:rFonts w:cstheme="minorHAnsi"/>
          <w:sz w:val="24"/>
          <w:szCs w:val="36"/>
        </w:rPr>
        <w:t>20</w:t>
      </w:r>
      <w:r>
        <w:rPr>
          <w:rFonts w:cstheme="minorHAnsi"/>
          <w:sz w:val="24"/>
          <w:szCs w:val="36"/>
          <w:lang w:val="en-US"/>
        </w:rPr>
        <w:t>2</w:t>
      </w:r>
      <w:r w:rsidR="00B47554">
        <w:rPr>
          <w:rFonts w:cstheme="minorHAnsi"/>
          <w:sz w:val="24"/>
          <w:szCs w:val="36"/>
        </w:rPr>
        <w:t>4</w:t>
      </w:r>
      <w:r w:rsidRPr="00E845A9">
        <w:rPr>
          <w:rFonts w:cstheme="minorHAnsi"/>
          <w:sz w:val="24"/>
          <w:szCs w:val="36"/>
        </w:rPr>
        <w:t xml:space="preserve"> година оствари</w:t>
      </w:r>
      <w:r>
        <w:rPr>
          <w:rFonts w:cstheme="minorHAnsi"/>
          <w:sz w:val="24"/>
          <w:szCs w:val="36"/>
          <w:lang w:val="en-US"/>
        </w:rPr>
        <w:t xml:space="preserve"> </w:t>
      </w:r>
      <w:r w:rsidRPr="00E845A9">
        <w:rPr>
          <w:rFonts w:cstheme="minorHAnsi"/>
          <w:sz w:val="24"/>
          <w:szCs w:val="36"/>
        </w:rPr>
        <w:t xml:space="preserve">добивка во износ </w:t>
      </w:r>
      <w:r w:rsidRPr="009E54BC">
        <w:rPr>
          <w:rFonts w:cstheme="minorHAnsi"/>
          <w:sz w:val="24"/>
          <w:szCs w:val="36"/>
        </w:rPr>
        <w:t xml:space="preserve">од </w:t>
      </w:r>
      <w:r w:rsidR="00B47554">
        <w:rPr>
          <w:rFonts w:cstheme="minorHAnsi"/>
          <w:sz w:val="24"/>
          <w:szCs w:val="36"/>
        </w:rPr>
        <w:t>14.593.776</w:t>
      </w:r>
      <w:r w:rsidRPr="009E54BC">
        <w:rPr>
          <w:rFonts w:cstheme="minorHAnsi"/>
          <w:sz w:val="24"/>
          <w:szCs w:val="36"/>
        </w:rPr>
        <w:t xml:space="preserve"> денари и е </w:t>
      </w:r>
      <w:r>
        <w:rPr>
          <w:rFonts w:cstheme="minorHAnsi"/>
          <w:sz w:val="24"/>
          <w:szCs w:val="36"/>
        </w:rPr>
        <w:t>по</w:t>
      </w:r>
      <w:r w:rsidR="00B47554">
        <w:rPr>
          <w:rFonts w:cstheme="minorHAnsi"/>
          <w:sz w:val="24"/>
          <w:szCs w:val="36"/>
        </w:rPr>
        <w:t>голема</w:t>
      </w:r>
      <w:r w:rsidRPr="009E54BC">
        <w:rPr>
          <w:rFonts w:cstheme="minorHAnsi"/>
          <w:sz w:val="24"/>
          <w:szCs w:val="36"/>
        </w:rPr>
        <w:t xml:space="preserve"> во однос на претходната година за </w:t>
      </w:r>
      <w:r w:rsidR="00B47554">
        <w:rPr>
          <w:rFonts w:cstheme="minorHAnsi"/>
          <w:sz w:val="24"/>
          <w:szCs w:val="36"/>
        </w:rPr>
        <w:t>133,8</w:t>
      </w:r>
      <w:r w:rsidRPr="009E54BC">
        <w:rPr>
          <w:rFonts w:cstheme="minorHAnsi"/>
          <w:sz w:val="24"/>
          <w:szCs w:val="36"/>
        </w:rPr>
        <w:t>%.</w:t>
      </w:r>
    </w:p>
    <w:p w:rsidR="00B47554" w:rsidRDefault="00B47554" w:rsidP="00FA12E0">
      <w:pPr>
        <w:spacing w:line="240" w:lineRule="auto"/>
        <w:ind w:firstLine="720"/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Остварениот резултат во првиот квартал од 2024 година се должи на зголемувањето на вкупната продажбата за 12,</w:t>
      </w:r>
      <w:r w:rsidR="00A97A21">
        <w:rPr>
          <w:rFonts w:cstheme="minorHAnsi"/>
          <w:sz w:val="24"/>
          <w:szCs w:val="36"/>
        </w:rPr>
        <w:t xml:space="preserve">1 </w:t>
      </w:r>
      <w:r>
        <w:rPr>
          <w:rFonts w:cstheme="minorHAnsi"/>
          <w:sz w:val="24"/>
          <w:szCs w:val="36"/>
        </w:rPr>
        <w:t xml:space="preserve">% во однос на истиот период минатата </w:t>
      </w:r>
      <w:r>
        <w:rPr>
          <w:rFonts w:cstheme="minorHAnsi"/>
          <w:sz w:val="24"/>
          <w:szCs w:val="36"/>
        </w:rPr>
        <w:lastRenderedPageBreak/>
        <w:t xml:space="preserve">година,  како и од  зголемувањето на производството за 23,8 % кое е оптеретено со трошоци за </w:t>
      </w:r>
      <w:r w:rsidR="00A97A21">
        <w:rPr>
          <w:rFonts w:cstheme="minorHAnsi"/>
          <w:sz w:val="24"/>
          <w:szCs w:val="36"/>
        </w:rPr>
        <w:t>енергија со пониски цени од минатата година.</w:t>
      </w:r>
      <w:r w:rsidR="0094054E">
        <w:rPr>
          <w:rFonts w:cstheme="minorHAnsi"/>
          <w:sz w:val="24"/>
          <w:szCs w:val="36"/>
        </w:rPr>
        <w:t xml:space="preserve"> Намалувањето на финансиските расходи  е резултат на фактот дека</w:t>
      </w:r>
      <w:r w:rsidR="001F2D31">
        <w:rPr>
          <w:rFonts w:cstheme="minorHAnsi"/>
          <w:sz w:val="24"/>
          <w:szCs w:val="36"/>
        </w:rPr>
        <w:t xml:space="preserve"> </w:t>
      </w:r>
      <w:r w:rsidR="0094054E">
        <w:rPr>
          <w:rFonts w:cstheme="minorHAnsi"/>
          <w:sz w:val="24"/>
          <w:szCs w:val="36"/>
        </w:rPr>
        <w:t xml:space="preserve"> компанијата не е  кредитно задолжена  во првиот квартал од работењето од 2024 година и </w:t>
      </w:r>
      <w:r w:rsidR="001F2D31">
        <w:rPr>
          <w:rFonts w:cstheme="minorHAnsi"/>
          <w:sz w:val="24"/>
          <w:szCs w:val="36"/>
        </w:rPr>
        <w:t>истите имаат позитивен ефект на  остварениот финансиски резултат .</w:t>
      </w:r>
      <w:bookmarkStart w:id="0" w:name="_GoBack"/>
      <w:bookmarkEnd w:id="0"/>
    </w:p>
    <w:p w:rsidR="00B47554" w:rsidRDefault="00B47554" w:rsidP="00FA12E0">
      <w:pPr>
        <w:spacing w:line="240" w:lineRule="auto"/>
        <w:ind w:firstLine="720"/>
        <w:jc w:val="both"/>
        <w:rPr>
          <w:rFonts w:cstheme="minorHAnsi"/>
          <w:sz w:val="24"/>
          <w:szCs w:val="36"/>
        </w:rPr>
      </w:pPr>
    </w:p>
    <w:p w:rsidR="00FA12E0" w:rsidRPr="009E54BC" w:rsidRDefault="00FA12E0" w:rsidP="00FA12E0">
      <w:pPr>
        <w:spacing w:line="240" w:lineRule="auto"/>
        <w:ind w:firstLine="720"/>
        <w:jc w:val="both"/>
        <w:rPr>
          <w:rFonts w:cstheme="minorHAnsi"/>
          <w:sz w:val="32"/>
          <w:szCs w:val="36"/>
          <w:lang w:val="en-US"/>
        </w:rPr>
      </w:pPr>
      <w:r w:rsidRPr="009E54BC">
        <w:rPr>
          <w:rFonts w:cstheme="minorHAnsi"/>
          <w:sz w:val="24"/>
          <w:szCs w:val="36"/>
        </w:rPr>
        <w:t xml:space="preserve">                                                                                   АД ЕВРОПА СКОПЈЕ</w:t>
      </w:r>
    </w:p>
    <w:sectPr w:rsidR="00FA12E0" w:rsidRPr="009E54BC" w:rsidSect="00340F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63" w:rsidRDefault="00464363" w:rsidP="004045A1">
      <w:pPr>
        <w:spacing w:after="0" w:line="240" w:lineRule="auto"/>
      </w:pPr>
      <w:r>
        <w:separator/>
      </w:r>
    </w:p>
  </w:endnote>
  <w:endnote w:type="continuationSeparator" w:id="0">
    <w:p w:rsidR="00464363" w:rsidRDefault="00464363" w:rsidP="004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8876"/>
      <w:docPartObj>
        <w:docPartGallery w:val="Page Numbers (Bottom of Page)"/>
        <w:docPartUnique/>
      </w:docPartObj>
    </w:sdtPr>
    <w:sdtEndPr/>
    <w:sdtContent>
      <w:p w:rsidR="000D5764" w:rsidRDefault="001E05F4">
        <w:pPr>
          <w:pStyle w:val="Footer"/>
          <w:jc w:val="right"/>
        </w:pPr>
        <w:r>
          <w:fldChar w:fldCharType="begin"/>
        </w:r>
        <w:r w:rsidR="00F51C0E">
          <w:instrText xml:space="preserve"> PAGE   \* MERGEFORMAT </w:instrText>
        </w:r>
        <w:r>
          <w:fldChar w:fldCharType="separate"/>
        </w:r>
        <w:r w:rsidR="001F2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764" w:rsidRDefault="000D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63" w:rsidRDefault="00464363" w:rsidP="004045A1">
      <w:pPr>
        <w:spacing w:after="0" w:line="240" w:lineRule="auto"/>
      </w:pPr>
      <w:r>
        <w:separator/>
      </w:r>
    </w:p>
  </w:footnote>
  <w:footnote w:type="continuationSeparator" w:id="0">
    <w:p w:rsidR="00464363" w:rsidRDefault="00464363" w:rsidP="004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7D3"/>
    <w:multiLevelType w:val="multilevel"/>
    <w:tmpl w:val="DCF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F486429"/>
    <w:multiLevelType w:val="hybridMultilevel"/>
    <w:tmpl w:val="0E3462E4"/>
    <w:lvl w:ilvl="0" w:tplc="27FEB624">
      <w:numFmt w:val="bullet"/>
      <w:lvlText w:val="-"/>
      <w:lvlJc w:val="left"/>
      <w:pPr>
        <w:ind w:left="720" w:hanging="360"/>
      </w:pPr>
      <w:rPr>
        <w:rFonts w:ascii="M_Swiss" w:eastAsiaTheme="minorHAnsi" w:hAnsi="M_Swiss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7E84"/>
    <w:multiLevelType w:val="multilevel"/>
    <w:tmpl w:val="61CC2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A621F95"/>
    <w:multiLevelType w:val="multilevel"/>
    <w:tmpl w:val="DCF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711540"/>
    <w:multiLevelType w:val="multilevel"/>
    <w:tmpl w:val="8340C0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A"/>
    <w:rsid w:val="00005A9A"/>
    <w:rsid w:val="00047215"/>
    <w:rsid w:val="00055A95"/>
    <w:rsid w:val="00057391"/>
    <w:rsid w:val="00065D05"/>
    <w:rsid w:val="00080376"/>
    <w:rsid w:val="0008585F"/>
    <w:rsid w:val="00092EC6"/>
    <w:rsid w:val="00096C83"/>
    <w:rsid w:val="00096FAD"/>
    <w:rsid w:val="00097664"/>
    <w:rsid w:val="000D46C9"/>
    <w:rsid w:val="000D5764"/>
    <w:rsid w:val="000D70D8"/>
    <w:rsid w:val="000E2448"/>
    <w:rsid w:val="000F589E"/>
    <w:rsid w:val="000F62BF"/>
    <w:rsid w:val="00100AB8"/>
    <w:rsid w:val="00110644"/>
    <w:rsid w:val="00122A01"/>
    <w:rsid w:val="00133900"/>
    <w:rsid w:val="001402D9"/>
    <w:rsid w:val="00150D45"/>
    <w:rsid w:val="00186A57"/>
    <w:rsid w:val="001A5074"/>
    <w:rsid w:val="001B58F1"/>
    <w:rsid w:val="001B7513"/>
    <w:rsid w:val="001D4D42"/>
    <w:rsid w:val="001D4DF4"/>
    <w:rsid w:val="001E05F4"/>
    <w:rsid w:val="001F2D31"/>
    <w:rsid w:val="0020367D"/>
    <w:rsid w:val="00206C8C"/>
    <w:rsid w:val="002152D9"/>
    <w:rsid w:val="00216746"/>
    <w:rsid w:val="002179DD"/>
    <w:rsid w:val="00227CD5"/>
    <w:rsid w:val="00241F1C"/>
    <w:rsid w:val="002641E9"/>
    <w:rsid w:val="002646C8"/>
    <w:rsid w:val="00270ED6"/>
    <w:rsid w:val="0028088E"/>
    <w:rsid w:val="00292E3E"/>
    <w:rsid w:val="002A0685"/>
    <w:rsid w:val="002A0AD3"/>
    <w:rsid w:val="002A204A"/>
    <w:rsid w:val="002A2B56"/>
    <w:rsid w:val="002C21AE"/>
    <w:rsid w:val="002D6DCC"/>
    <w:rsid w:val="002E634B"/>
    <w:rsid w:val="00302F4B"/>
    <w:rsid w:val="00310C83"/>
    <w:rsid w:val="00314AFA"/>
    <w:rsid w:val="00316781"/>
    <w:rsid w:val="00322FE5"/>
    <w:rsid w:val="00333E8F"/>
    <w:rsid w:val="003345D4"/>
    <w:rsid w:val="003347BD"/>
    <w:rsid w:val="00334F94"/>
    <w:rsid w:val="00340F0F"/>
    <w:rsid w:val="0034298C"/>
    <w:rsid w:val="00346D5B"/>
    <w:rsid w:val="00347209"/>
    <w:rsid w:val="00361D88"/>
    <w:rsid w:val="00364C7C"/>
    <w:rsid w:val="00365960"/>
    <w:rsid w:val="00381D42"/>
    <w:rsid w:val="00383B17"/>
    <w:rsid w:val="003841F0"/>
    <w:rsid w:val="00392478"/>
    <w:rsid w:val="003938A2"/>
    <w:rsid w:val="00397EB1"/>
    <w:rsid w:val="003A1D16"/>
    <w:rsid w:val="003A6D6E"/>
    <w:rsid w:val="003C1BB2"/>
    <w:rsid w:val="003F3113"/>
    <w:rsid w:val="00401F35"/>
    <w:rsid w:val="004023A7"/>
    <w:rsid w:val="004045A1"/>
    <w:rsid w:val="004048CE"/>
    <w:rsid w:val="0041219B"/>
    <w:rsid w:val="0043276B"/>
    <w:rsid w:val="00433041"/>
    <w:rsid w:val="00454749"/>
    <w:rsid w:val="00464363"/>
    <w:rsid w:val="00472710"/>
    <w:rsid w:val="00490DF4"/>
    <w:rsid w:val="00496C45"/>
    <w:rsid w:val="004A4803"/>
    <w:rsid w:val="004B1C66"/>
    <w:rsid w:val="004C7AAC"/>
    <w:rsid w:val="004D3FB2"/>
    <w:rsid w:val="004D4D7A"/>
    <w:rsid w:val="004E333E"/>
    <w:rsid w:val="004F0456"/>
    <w:rsid w:val="005146CD"/>
    <w:rsid w:val="0053002F"/>
    <w:rsid w:val="0053699D"/>
    <w:rsid w:val="00546189"/>
    <w:rsid w:val="00555F37"/>
    <w:rsid w:val="0056181B"/>
    <w:rsid w:val="00564028"/>
    <w:rsid w:val="00566CAB"/>
    <w:rsid w:val="00573E89"/>
    <w:rsid w:val="0057592A"/>
    <w:rsid w:val="005827FE"/>
    <w:rsid w:val="005E4D86"/>
    <w:rsid w:val="005E614A"/>
    <w:rsid w:val="005F1DBE"/>
    <w:rsid w:val="005F3E0A"/>
    <w:rsid w:val="00601FF8"/>
    <w:rsid w:val="006066C2"/>
    <w:rsid w:val="00610100"/>
    <w:rsid w:val="00614F00"/>
    <w:rsid w:val="006158AF"/>
    <w:rsid w:val="00621C5D"/>
    <w:rsid w:val="00623585"/>
    <w:rsid w:val="00632EB7"/>
    <w:rsid w:val="00651891"/>
    <w:rsid w:val="00667609"/>
    <w:rsid w:val="00667A76"/>
    <w:rsid w:val="006726F9"/>
    <w:rsid w:val="00674BC4"/>
    <w:rsid w:val="00680263"/>
    <w:rsid w:val="00695E22"/>
    <w:rsid w:val="006A71F8"/>
    <w:rsid w:val="006B1D1C"/>
    <w:rsid w:val="006C4640"/>
    <w:rsid w:val="006C53B6"/>
    <w:rsid w:val="006D18B2"/>
    <w:rsid w:val="006D263D"/>
    <w:rsid w:val="006E0F7F"/>
    <w:rsid w:val="006E54BC"/>
    <w:rsid w:val="006F18F2"/>
    <w:rsid w:val="00704F94"/>
    <w:rsid w:val="0070559C"/>
    <w:rsid w:val="00707138"/>
    <w:rsid w:val="00711CA6"/>
    <w:rsid w:val="00713102"/>
    <w:rsid w:val="00743F1F"/>
    <w:rsid w:val="00745711"/>
    <w:rsid w:val="007465D5"/>
    <w:rsid w:val="00761F3A"/>
    <w:rsid w:val="00781C4A"/>
    <w:rsid w:val="00792269"/>
    <w:rsid w:val="007A1512"/>
    <w:rsid w:val="007A7CDD"/>
    <w:rsid w:val="007B2A0B"/>
    <w:rsid w:val="007D7698"/>
    <w:rsid w:val="007E72A2"/>
    <w:rsid w:val="007F3958"/>
    <w:rsid w:val="007F5F35"/>
    <w:rsid w:val="0083515D"/>
    <w:rsid w:val="008559BF"/>
    <w:rsid w:val="00877226"/>
    <w:rsid w:val="00877D57"/>
    <w:rsid w:val="008A0C7A"/>
    <w:rsid w:val="008B2794"/>
    <w:rsid w:val="008D0504"/>
    <w:rsid w:val="008E6EEA"/>
    <w:rsid w:val="0090570F"/>
    <w:rsid w:val="00905E9A"/>
    <w:rsid w:val="009147AA"/>
    <w:rsid w:val="009209F4"/>
    <w:rsid w:val="0092560F"/>
    <w:rsid w:val="00927F7A"/>
    <w:rsid w:val="009320F5"/>
    <w:rsid w:val="0094054E"/>
    <w:rsid w:val="009658E7"/>
    <w:rsid w:val="00977BB0"/>
    <w:rsid w:val="00983370"/>
    <w:rsid w:val="009971C1"/>
    <w:rsid w:val="009A4D31"/>
    <w:rsid w:val="009A607C"/>
    <w:rsid w:val="009B01E9"/>
    <w:rsid w:val="009B24C0"/>
    <w:rsid w:val="009B283B"/>
    <w:rsid w:val="009B2C07"/>
    <w:rsid w:val="009B6CD0"/>
    <w:rsid w:val="009C1A35"/>
    <w:rsid w:val="009E1075"/>
    <w:rsid w:val="009E54BC"/>
    <w:rsid w:val="00A10513"/>
    <w:rsid w:val="00A17C00"/>
    <w:rsid w:val="00A21B7E"/>
    <w:rsid w:val="00A464E3"/>
    <w:rsid w:val="00A61289"/>
    <w:rsid w:val="00A87321"/>
    <w:rsid w:val="00A96AAA"/>
    <w:rsid w:val="00A97A21"/>
    <w:rsid w:val="00AE4602"/>
    <w:rsid w:val="00B0681C"/>
    <w:rsid w:val="00B13844"/>
    <w:rsid w:val="00B17DCB"/>
    <w:rsid w:val="00B245F3"/>
    <w:rsid w:val="00B2528C"/>
    <w:rsid w:val="00B36558"/>
    <w:rsid w:val="00B42645"/>
    <w:rsid w:val="00B42F31"/>
    <w:rsid w:val="00B47554"/>
    <w:rsid w:val="00B66458"/>
    <w:rsid w:val="00B6671C"/>
    <w:rsid w:val="00BB12D5"/>
    <w:rsid w:val="00BB4AF7"/>
    <w:rsid w:val="00BB5727"/>
    <w:rsid w:val="00BB64B2"/>
    <w:rsid w:val="00BC2F15"/>
    <w:rsid w:val="00BD0DDC"/>
    <w:rsid w:val="00BD195C"/>
    <w:rsid w:val="00BF49D8"/>
    <w:rsid w:val="00BF5470"/>
    <w:rsid w:val="00C0318C"/>
    <w:rsid w:val="00C245FA"/>
    <w:rsid w:val="00C2542F"/>
    <w:rsid w:val="00C3269C"/>
    <w:rsid w:val="00C47194"/>
    <w:rsid w:val="00C60432"/>
    <w:rsid w:val="00C826F4"/>
    <w:rsid w:val="00C866F8"/>
    <w:rsid w:val="00C9322E"/>
    <w:rsid w:val="00C9680F"/>
    <w:rsid w:val="00CB6F8C"/>
    <w:rsid w:val="00CD145F"/>
    <w:rsid w:val="00CD5177"/>
    <w:rsid w:val="00CF68C5"/>
    <w:rsid w:val="00D059EF"/>
    <w:rsid w:val="00D1118F"/>
    <w:rsid w:val="00D2204E"/>
    <w:rsid w:val="00D36FA7"/>
    <w:rsid w:val="00D404BF"/>
    <w:rsid w:val="00D47F45"/>
    <w:rsid w:val="00D62E78"/>
    <w:rsid w:val="00D7200C"/>
    <w:rsid w:val="00DA6088"/>
    <w:rsid w:val="00DD2B2C"/>
    <w:rsid w:val="00DD2B89"/>
    <w:rsid w:val="00DD662C"/>
    <w:rsid w:val="00DE61D8"/>
    <w:rsid w:val="00E02367"/>
    <w:rsid w:val="00E13F78"/>
    <w:rsid w:val="00E243B7"/>
    <w:rsid w:val="00E344AE"/>
    <w:rsid w:val="00E51F4C"/>
    <w:rsid w:val="00E81AEA"/>
    <w:rsid w:val="00E845A9"/>
    <w:rsid w:val="00EB1E0E"/>
    <w:rsid w:val="00EB49EC"/>
    <w:rsid w:val="00EB4F41"/>
    <w:rsid w:val="00EC3482"/>
    <w:rsid w:val="00EC5916"/>
    <w:rsid w:val="00EE5B0C"/>
    <w:rsid w:val="00EF5B90"/>
    <w:rsid w:val="00F03F6E"/>
    <w:rsid w:val="00F055E0"/>
    <w:rsid w:val="00F15AB6"/>
    <w:rsid w:val="00F24DE8"/>
    <w:rsid w:val="00F27576"/>
    <w:rsid w:val="00F358FD"/>
    <w:rsid w:val="00F368DD"/>
    <w:rsid w:val="00F40A3B"/>
    <w:rsid w:val="00F40C0E"/>
    <w:rsid w:val="00F45C16"/>
    <w:rsid w:val="00F51C0E"/>
    <w:rsid w:val="00F61CEB"/>
    <w:rsid w:val="00F66058"/>
    <w:rsid w:val="00F72859"/>
    <w:rsid w:val="00F769C8"/>
    <w:rsid w:val="00F96F97"/>
    <w:rsid w:val="00FA12E0"/>
    <w:rsid w:val="00FA4280"/>
    <w:rsid w:val="00FA6882"/>
    <w:rsid w:val="00FB470B"/>
    <w:rsid w:val="00FC222A"/>
    <w:rsid w:val="00FC4311"/>
    <w:rsid w:val="00FF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5C84"/>
  <w15:docId w15:val="{0CC05F11-BA2A-49E0-8D54-8C1D0B1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9EC"/>
    <w:pPr>
      <w:ind w:left="720"/>
      <w:contextualSpacing/>
    </w:pPr>
  </w:style>
  <w:style w:type="paragraph" w:styleId="NoSpacing">
    <w:name w:val="No Spacing"/>
    <w:uiPriority w:val="1"/>
    <w:qFormat/>
    <w:rsid w:val="00EB49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B49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9EC"/>
  </w:style>
  <w:style w:type="paragraph" w:styleId="Footer">
    <w:name w:val="footer"/>
    <w:basedOn w:val="Normal"/>
    <w:link w:val="FooterChar"/>
    <w:uiPriority w:val="99"/>
    <w:unhideWhenUsed/>
    <w:rsid w:val="00EB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EC"/>
  </w:style>
  <w:style w:type="character" w:styleId="Hyperlink">
    <w:name w:val="Hyperlink"/>
    <w:basedOn w:val="DefaultParagraphFont"/>
    <w:uiPriority w:val="99"/>
    <w:semiHidden/>
    <w:unhideWhenUsed/>
    <w:rsid w:val="00EB49EC"/>
    <w:rPr>
      <w:color w:val="0000FF"/>
      <w:u w:val="single"/>
    </w:rPr>
  </w:style>
  <w:style w:type="paragraph" w:customStyle="1" w:styleId="xl65">
    <w:name w:val="xl65"/>
    <w:basedOn w:val="Normal"/>
    <w:rsid w:val="00EB49EC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EB49EC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EB49EC"/>
    <w:pPr>
      <w:spacing w:before="100" w:beforeAutospacing="1" w:after="100" w:afterAutospacing="1" w:line="240" w:lineRule="auto"/>
    </w:pPr>
    <w:rPr>
      <w:rFonts w:ascii="M_Swiss" w:eastAsia="Times New Roman" w:hAnsi="M_Swiss" w:cs="Times New Roman"/>
      <w:sz w:val="18"/>
      <w:szCs w:val="18"/>
    </w:rPr>
  </w:style>
  <w:style w:type="paragraph" w:customStyle="1" w:styleId="xl68">
    <w:name w:val="xl68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69">
    <w:name w:val="xl69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0">
    <w:name w:val="xl70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1">
    <w:name w:val="xl71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2">
    <w:name w:val="xl72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EB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7922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9226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8E6EEA"/>
    <w:rPr>
      <w:color w:val="800080"/>
      <w:u w:val="single"/>
    </w:rPr>
  </w:style>
  <w:style w:type="paragraph" w:customStyle="1" w:styleId="xl77">
    <w:name w:val="xl77"/>
    <w:basedOn w:val="Normal"/>
    <w:rsid w:val="008E6EEA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FB3D-92CC-4C61-AB33-C9E91D41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Emilija Stojanovska</cp:lastModifiedBy>
  <cp:revision>10</cp:revision>
  <cp:lastPrinted>2017-08-15T09:57:00Z</cp:lastPrinted>
  <dcterms:created xsi:type="dcterms:W3CDTF">2024-04-23T10:07:00Z</dcterms:created>
  <dcterms:modified xsi:type="dcterms:W3CDTF">2024-04-23T11:32:00Z</dcterms:modified>
</cp:coreProperties>
</file>